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401F6">
      <w:pPr>
        <w:pStyle w:val="3"/>
      </w:pPr>
      <w:r>
        <w:t xml:space="preserve">                                                                                                                              </w:t>
      </w:r>
    </w:p>
    <w:p w14:paraId="30D46189">
      <w:pPr>
        <w:pStyle w:val="3"/>
      </w:pPr>
      <w:r>
        <w:rPr>
          <w:lang w:eastAsia="ru-RU"/>
        </w:rPr>
        <w:drawing>
          <wp:inline distT="0" distB="0" distL="0" distR="0">
            <wp:extent cx="6484620" cy="8924925"/>
            <wp:effectExtent l="19050" t="0" r="0" b="0"/>
            <wp:docPr id="1" name="Рисунок 1" descr="C:\Users\User\Desktop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7407" cy="892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510E5">
      <w:pPr>
        <w:pStyle w:val="3"/>
      </w:pPr>
      <w:r>
        <w:t xml:space="preserve">                                                                                                                                     </w:t>
      </w:r>
    </w:p>
    <w:p w14:paraId="347888A0">
      <w:pPr>
        <w:pStyle w:val="3"/>
      </w:pPr>
      <w:r>
        <w:t xml:space="preserve">                                                                                                                                   </w:t>
      </w:r>
    </w:p>
    <w:p w14:paraId="332014CB">
      <w:pPr>
        <w:pStyle w:val="3"/>
      </w:pPr>
    </w:p>
    <w:p w14:paraId="56B3D5CE">
      <w:pPr>
        <w:pStyle w:val="3"/>
      </w:pPr>
      <w:r>
        <w:t xml:space="preserve">                                                                                                                                    </w:t>
      </w:r>
      <w:r>
        <w:rPr>
          <w:color w:val="auto"/>
        </w:rPr>
        <w:t>Утверждаю:</w:t>
      </w:r>
    </w:p>
    <w:p w14:paraId="0F6B53DF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МАДОУ</w:t>
      </w:r>
    </w:p>
    <w:p w14:paraId="46C3D8F5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«Сказка»</w:t>
      </w:r>
    </w:p>
    <w:p w14:paraId="51CE45A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с. Прибельский</w:t>
      </w:r>
    </w:p>
    <w:p w14:paraId="1B9CC12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__________________Е.Г. Баранова</w:t>
      </w:r>
    </w:p>
    <w:p w14:paraId="46A5CCC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 ___от «___»______2025 г. </w:t>
      </w:r>
    </w:p>
    <w:p w14:paraId="3A1CE1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4B7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eastAsia="Times New Roman" w:cs="Calibri"/>
          <w:lang w:eastAsia="ru-RU"/>
        </w:rPr>
        <w:pict>
          <v:group id="Группа 16" o:spid="_x0000_s1026" o:spt="203" style="position:absolute;left:0pt;margin-left:62.7pt;margin-top:203pt;height:521.95pt;width:492.4pt;mso-position-horizontal-relative:page;mso-position-vertical-relative:margin;z-index:251659264;mso-width-relative:page;mso-height-relative:page;" coordorigin="0,1440" coordsize="12239,12960203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CHENgsAAKBYAAAOAAAAZHJzL2Uyb0RvYy54bWzsnP1u47gRwP8v0HcQ9GcBr/VlfRjrPewm&#10;8aLA9nropQ+g2PIHaluupMTZKwoUuEfoi/QN+gp3b9SZISmPZFL1XZQUBbQBVnY0GQ6HnPmRFMX3&#10;3zzvd9ZTVpTb/DCz3XeObWWHRb7cHtYz+8/381FsW2WVHpbpLj9kM/trVtrffPjtb96fjtPMyzf5&#10;bpkVFig5lNPTcWZvquo4HY/LxSbbp+W7/Jgd4OYqL/ZpBV+L9XhZpCfQvt+NPccJx6e8WB6LfJGV&#10;Jfz2Vty0P5D+1SpbVH9crcqssnYzG2yr6P+C/n/A/8cf3qfTdZEeN9uFNCP9FVbs0+0BCq1V3aZV&#10;aj0W2wtV++2iyMt8Vb1b5PtxvlptFxnVAWrjOq3afC7yxyPVZT09rY+1m8C1LT/9arWLb5++K6zt&#10;EtrOtg7pHprop3/+/I+ff/zp3/DzL8sN0UWn43oKkp+L4/fH7wpRT/j4JV/8pYTb4/Z9/L4WwtbD&#10;6Q/5EtSmj1VOLnpeFXtUAZW3nqklvtYtkT1X1gJ+GXoTP4ihwRZwLwy9OAonoq0WG2jQ89+5QSAb&#10;cbG5k3/sep6fiD91vSSk++N0KsolW6VtomL0pa6j9IanvEFtYLnx27ghCUNX1FN5glUmiKBa1GFr&#10;J4xC2wIP+X5S3zl7wU0i4YUAvIl/+Eud4LecQGW02xr7fF99QVUncqO2F9xYNqk/mdQtLrsCtA56&#10;IQpCaqZ0yvvCxR8avQAZqDwHWfmyIPt+kx4zit0SQ0d2q0B5dF5kGWY1y6PKnI4kpaKr5KHF7qBY&#10;CRH4X4NKeST2W46MXB+6NkaVF4fNTgFueyyrz1lO0Zk+fSkr6mzrJXyimF/KDHEPgbna7yBR/m5s&#10;OdbJIq1SWMlAPmEyG0uVB/2l1gOm1DJuZFAEvbAWQiWWXhe4thZDewzaJkzMm0SxQRvE1TXaIMBq&#10;McCRQRl0z1rK5C7o3UxGX0W36ffQgX9WOJn4lKS5Y92m97skeRuAtg6dvCG6JXlbXEhC/NVdKt2o&#10;XrZ4PshuBp+sFIcP91Bf7HfHvMSEj70O+u09JUhQAnJ4l4m7DXGoGIqrTn4p7jXEwWYUJ8xotfsN&#10;cZF47ym8tOJBQ1xkqHvKoEpcXGWtCxiqtAcphW3BIOVBpMJjWqGzyCHw0TpBwqNg3shYxjv7/Cm7&#10;z0mmOkNSEfB8d3fgUpBtse4qQsEudV9dj6RNlIeSEDgSKEpCXduSjipcCairEBRt2pZZ7PIyE8DC&#10;ahO56vqj21iiKvPddjnf7nZY67JYP9zsCusphfHex+jT/PaOmiHdHTep+O3EcRPVyFKc9Df07Khr&#10;HXLUK+wQvwEqyzZAPtMA72+J6wXOJy8ZzcM4GgXzYDJKIiceQTmfYPQRJMHt/O9ohRtMN9vlMjt8&#10;2R4yNdh0g+s4I4e9YphIw03sAcnEm1AFG9Y3vIABXTdCQwxGl4clZe1Nli7v5Ocq3e7E53HTYvIS&#10;VFtdyREwnBJIwgFUOX3Il18BT0UuBtowMYAPm7z4wbZOMMie2eVfH9Mis63d7w8A2ISGb1ZFX4JJ&#10;BDC0Cn7ngd9JDwtQNbMrG/IDfrypxEj+8Vhs1xsoSSSAQ/4RxpqrLeKL7BNWyS/AeGHrq8MeUCNG&#10;1GfYU+7qG/aRCyMiDODzAAh7J46j/SCERIW4V8MmiB41AOdR9ItwT1qp45xRzoEzCRMgoSqRc6kJ&#10;m5Ol08Qx4yU+QlWnijMG1QDvddo471GNQRvnfYc2znuTqjbtdVZx2pu9NfAeOu7A+ymiD7M99SQL&#10;eE/xYOY99ChJZxPxRb7A6OrEuCiwmT0Uv9VVcLyW7FYoyj3bp5T0A/xb/3Z+NwB/AP7/CPgAkTbw&#10;PYyvvoHvOiGsy+mJ704SQHHfxCetHcQ3sbDNe50ezvsOQnPeoxrgvU4b570HA6IreN+hjfM+8iOD&#10;sjbxdXZx4pu8NfB+4D3N3SXvqR9dwXvF3G7aq0G0cXovioMmwLjpHBfUkhATnYKC98q+fmk/TO9x&#10;kYNgrxw8TO9xCZ8m+vIB1BtN9YETbfLTumPf5I+dCOgOIRo4YoyfTtVUP3Bx9YRW9hNXLXq+aKqP&#10;iCWtHeD3Ji5A0ZMldk31dZo4+j14zGdQxdGPagx2NdAPFhm08al+hzaOfgS2ro4c/CZvcfCbvTWg&#10;f0A/Rz9FC6Kfup1uqi/yAPQoCeBu+GN0dZJaFIjwP2cPxWt1FVP9WlJRR91WVyHWtk/d7WmqH9/C&#10;j6xRA3vD0j2k62Hp/to9Nvrn9JDY2zwPsLP1zfPAdQBuEHXnHRyK534SA9CQ54EnHvD2snSPWjt4&#10;jqRT5XXRnKxr6eE0Rx0GVZzmqAYX7jVWcZr7foBPFHSGcZp3aOM0Tzwcs+iUcZ7jKENnF+e5yVsD&#10;zQeac5pTP0KaU6fT0bw5Ue5mueq5xom8KI6ySqCeBCj8qqtctqckA5IQE53Dg6Z9Skk/LP80x5+B&#10;5dPhMfx1eyFwz69uv6ye5ZCw2ywnBPbNcrnn7pLkgRMDpQTJWxsxm1tZrn4IjxpxEoyKWxCGYXdj&#10;H5na+2mCOegIDKqaPJ/gfFqnjfOcpuYaqxowdxPcdadTxWFuUsVJ7joRrhnoVHGUd7jrkuaihbi7&#10;BpoPNOc0p7ATNIfOoqO5kACvqSmyCegYfWI977xFW8FVXQWpBYB9iJ0rOI1x0Sl2YaAqrB+i49x8&#10;mJ3DfsSB6K9BdEzIbaQTCHtHOsAGh9Fh+30Ez4kk0v24XoF70WI74o60dvBcTFxViRxR/Dm754Qm&#10;ZZzo9BBaGs9VcZyjQQa7GkQHNYBhnWFtouuqyInuJbFJFSe6qYIc52ZvDUAfgM6BLqIZ99VhPOiA&#10;Luh7niSbeI6xRylDgV9xVV0FzEWBmFnO2UNJqCvHPkZFJ8/b9iklPeFcu68uGjbSy7cOho309aup&#10;r/LWHL7N1OY97Tvpm/cQlybihw5aQfvqYl+9P/Ji4pPWDuILSIvyOKQ57+nFOZ0iTnsfjCZEX+ri&#10;wEc1AHydNg58L/Roh7/0BLeMA79DG2e+C6/rGmxrM19nGGe+yV8D8Qfic+JTP6KdddiFzcRXGDfx&#10;Xr45h9HVyWdRHrQBRs51khgVnZL6gUY/xNfvrRuIr94zHIj/ysQHwLWJTwtffRM/dmJgDI3EFRnV&#10;A3h4Ng9WEPEDeGkeKN3HA3jS2kF81/FxddyXRXK0cujT6jga2FLFme8FAHO9Ks58tAifAGi0ceaj&#10;RQZtnPkd2jjzCdSaOraBr7OKA7/DXQPzB+Zz5lNXIuZjvzMzH7uUjHYT9gV6Mb46CS1KxOQie7rx&#10;iX0tqQYcagKvrnw1gBmobvdDff37cwP1B+qLI57qk5Le4KQc2MIuRwB/gpMx4DyQXQZbsDHc9EMA&#10;65DfbEAs+1gU+Qmfu8BShAjPxh/glyuP0IFTE3BkcD5iSo0M4BAa4BSODNykflNGrQUcC3GIjoUf&#10;Zjae60HJRj3chxygRDAH1WdM4KEbjV9QssDfQLGXh044yV18FwejwAvvRoFzezv6OL8JRuHcjSYQ&#10;xzc3t27z0AnsxC8/dALtaWy3bZw1Mad/MicyMbYdVcQS1A1qJSv3/36Oxn5bwRl2u+1+Zsf1u7c9&#10;Pvurnh+eZb8fztdgh2m5MIoVk4RzihAvtDciHjqsOE6r9xQRwtkuIkW4bvvctiCBJ/WUIxJ4xA/N&#10;B11+SBEze0gRr5Ui5CmOQ6bIgLcyA8hj91yYyF5kChocvFGmcAEMlCk8D1IGNNH5vb3zYCLyxPmF&#10;Q6ag47uGTPGqmYKWjrD7v8mY4uHlZ3bRya1wDC6hVB7Zi+fs8u/wmR8s/OE/AAAA//8DAFBLAwQU&#10;AAYACAAAACEA99QQ2+IAAAANAQAADwAAAGRycy9kb3ducmV2LnhtbEyPXUvDMBSG7wX/QziCdy5J&#10;7YarTccY6tUQ3ATxLmvO2rImKU3Wdv/esyt3d17Ow/uRrybbsgH70HinQM4EMHSlN42rFHzv359e&#10;gIWondGtd6jgggFWxf1drjPjR/eFwy5WjExcyLSCOsYu4zyUNVodZr5DR7+j762OJPuKm16PZG5b&#10;ngix4FY3jhJq3eGmxvK0O1sFH6Me18/ybdiejpvL737++bOVqNTjw7R+BRZxiv8wXOtTdSio08Gf&#10;nQmsJZ3MU0IVpGJBo66ElCIBdqArTZdL4EXOb1cUfwAAAP//AwBQSwECLQAUAAYACAAAACEAtoM4&#10;kv4AAADhAQAAEwAAAAAAAAAAAAAAAAAAAAAAW0NvbnRlbnRfVHlwZXNdLnhtbFBLAQItABQABgAI&#10;AAAAIQA4/SH/1gAAAJQBAAALAAAAAAAAAAAAAAAAAC8BAABfcmVscy8ucmVsc1BLAQItABQABgAI&#10;AAAAIQDXRCHENgsAAKBYAAAOAAAAAAAAAAAAAAAAAC4CAABkcnMvZTJvRG9jLnhtbFBLAQItABQA&#10;BgAIAAAAIQD31BDb4gAAAA0BAAAPAAAAAAAAAAAAAAAAAJANAABkcnMvZG93bnJldi54bWxQSwUG&#10;AAAAAAQABADzAAAAnw4AAAAA&#10;">
            <o:lock v:ext="edit"/>
            <v:group id="Group 18" o:spid="_x0000_s1027" o:spt="203" style="position:absolute;left:0;top:9661;height:4739;width:12239;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o:lock v:ext="edit"/>
              <v:group id="Group 19" o:spid="_x0000_s1028" o:spt="203" style="position:absolute;left:-6;top:3717;height:3550;width:12189;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/>
                <v:shape id="Freeform 20" o:spid="_x0000_s1029" style="position:absolute;left:18;top:7837;height:2863;width:7132;" fillcolor="#A7BFDE" filled="t" stroked="f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qgsEA&#10;AADaAAAADwAAAGRycy9kb3ducmV2LnhtbESP3WoCMRSE7wt9h3AKvatZSyuyGkWEgmIv/HuAw+a4&#10;u5icLMlR17c3hYKXw8x8w0znvXfqSjG1gQ0MBwUo4irYlmsDx8PPxxhUEmSLLjAZuFOC+ez1ZYql&#10;DTfe0XUvtcoQTiUaaES6UutUNeQxDUJHnL1TiB4ly1hrG/GW4d7pz6IYaY8t54UGO1o2VJ33F29A&#10;3IZ31Xj9vbkUQ/e7jbYdLcWY97d+MQEl1Msz/N9eWQNf8Hcl3wA9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AaoLBAAAA2gAAAA8AAAAAAAAAAAAAAAAAmAIAAGRycy9kb3du&#10;cmV2LnhtbFBLBQYAAAAABAAEAPUAAACGAwAAAAA=&#10;" path="m0,0l17,2863,7132,2578,7132,200,0,0xe">
                  <v:path arrowok="t" o:connecttype="custom" o:connectlocs="0,0;17,2863;7132,2578;7132,200;0,0" o:connectangles="0,0,0,0,0"/>
                  <v:fill on="t" opacity="32896f" focussize="0,0"/>
                  <v:stroke on="f"/>
                  <v:imagedata o:title=""/>
                  <o:lock v:ext="edit"/>
                </v:shape>
                <v:shape id="Freeform 21" o:spid="_x0000_s1030" style="position:absolute;left:7150;top:7468;height:3550;width:3466;" fillcolor="#D3DFEE" filled="t" stroked="f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2c/cUA&#10;AADaAAAADwAAAGRycy9kb3ducmV2LnhtbESPT0sDMRTE70K/Q3gFL+JmtVbLdtNSxKI99Y+C18fm&#10;dbN187ImsV376Y0geBxm5jdMOe9tK47kQ+NYwU2WgyCunG64VvD2uryegAgRWWPrmBR8U4D5bHBR&#10;YqHdibd03MVaJAiHAhWYGLtCylAZshgy1xEnb++8xZikr6X2eEpw28rbPL+XFhtOCwY7ejRUfey+&#10;rILNeesXo+7Tn9Hc1evD6v3q4elZqcthv5iCiNTH//Bf+0UrGMPvlXQ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Zz9xQAAANoAAAAPAAAAAAAAAAAAAAAAAJgCAABkcnMv&#10;ZG93bnJldi54bWxQSwUGAAAAAAQABAD1AAAAigMAAAAA&#10;" path="m0,569l0,2930,3466,3550,3466,0,0,569xe">
                  <v:path arrowok="t" o:connecttype="custom" o:connectlocs="0,569;0,2930;3466,3550;3466,0;0,569" o:connectangles="0,0,0,0,0"/>
                  <v:fill on="t" opacity="32896f" focussize="0,0"/>
                  <v:stroke on="f"/>
                  <v:imagedata o:title=""/>
                  <o:lock v:ext="edit"/>
                </v:shape>
                <v:shape id="Freeform 22" o:spid="_x0000_s1031" style="position:absolute;left:10616;top:7468;height:3550;width:1591;" fillcolor="#A7BFDE" filled="t" stroked="f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8fcIA&#10;AADaAAAADwAAAGRycy9kb3ducmV2LnhtbESPW4vCMBSE3xf8D+EIvmlqEJVqFC8sK7Iv3t4PzbGt&#10;NielyWr33xthYR+HmfmGmS9bW4kHNb50rGE4SEAQZ86UnGs4nz77UxA+IBusHJOGX/KwXHQ+5pga&#10;9+QDPY4hFxHCPkUNRQh1KqXPCrLoB64mjt7VNRZDlE0uTYPPCLeVVEkylhZLjgsF1rQpKLsff6yG&#10;yWk72q7MXq2/ONxUdlG3y7fSutdtVzMQgdrwH/5r74yGMbyvxBs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jx9wgAAANoAAAAPAAAAAAAAAAAAAAAAAJgCAABkcnMvZG93&#10;bnJldi54bWxQSwUGAAAAAAQABAD1AAAAhwMAAAAA&#10;" path="m0,0l0,3550,1591,2746,1591,737,0,0xe">
                  <v:path arrowok="t" o:connecttype="custom" o:connectlocs="0,0;0,3550;1591,2746;1591,737;0,0" o:connectangles="0,0,0,0,0"/>
                  <v:fill on="t" opacity="32896f" focussize="0,0"/>
                  <v:stroke on="f"/>
                  <v:imagedata o:title=""/>
                  <o:lock v:ext="edit"/>
                </v:shape>
              </v:group>
              <v:shape id="Freeform 23" o:spid="_x0000_s1032" style="position:absolute;left:8071;top:4069;height:2913;width:4120;" fillcolor="#D8D8D8" filled="t" stroked="f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IH8IA&#10;AADaAAAADwAAAGRycy9kb3ducmV2LnhtbESPQWvCQBSE7wX/w/KE3uquCqZEV5GAtYdeTOr9kX0m&#10;wezbkN3G6K/vCoUeh5n5htnsRtuKgXrfONYwnykQxKUzDVcavovD2zsIH5ANto5Jw5087LaTlw2m&#10;xt34REMeKhEh7FPUUIfQpVL6siaLfuY64uhdXG8xRNlX0vR4i3DbyoVSK2mx4bhQY0dZTeU1/7Ea&#10;TkO2PH8Uiu6FSdpj8pWrxyPT+nU67tcgAo3hP/zX/jQaEnhe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MgfwgAAANoAAAAPAAAAAAAAAAAAAAAAAJgCAABkcnMvZG93&#10;bnJldi54bWxQSwUGAAAAAAQABAD1AAAAhwMAAAAA&#10;" path="m1,251l0,2662,4120,2913,4120,0,1,251xe">
                <v:path arrowok="t" o:connecttype="custom" o:connectlocs="1,251;0,2662;4120,2913;4120,0;1,251" o:connectangles="0,0,0,0,0"/>
                <v:fill on="t" focussize="0,0"/>
                <v:stroke on="f"/>
                <v:imagedata o:title=""/>
                <o:lock v:ext="edit"/>
              </v:shape>
              <v:shape id="Freeform 24" o:spid="_x0000_s1033" style="position:absolute;left:4104;top:3399;height:4236;width:3985;" fillcolor="#BFBFBF" filled="t" stroked="f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ovcEA&#10;AADaAAAADwAAAGRycy9kb3ducmV2LnhtbERPz2vCMBS+C/sfwhvsNtMNHKMaRWQTL4NZpejttXmm&#10;xealJFG7/fXLYeDx4/s9Wwy2E1fyoXWs4GWcgSCunW7ZKNjvPp/fQYSIrLFzTAp+KMBi/jCaYa7d&#10;jbd0LaIRKYRDjgqaGPtcylA3ZDGMXU+cuJPzFmOC3kjt8ZbCbSdfs+xNWmw5NTTY06qh+lxcrIJS&#10;fk+Kw9Z8uepYZZX/KDvzu1bq6XFYTkFEGuJd/O/eaAVpa7qSbo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wqL3BAAAA2gAAAA8AAAAAAAAAAAAAAAAAmAIAAGRycy9kb3du&#10;cmV2LnhtbFBLBQYAAAAABAAEAPUAAACGAwAAAAA=&#10;" path="m0,0l0,4236,3985,3349,3985,921,0,0xe">
                <v:path arrowok="t" o:connecttype="custom" o:connectlocs="0,0;0,4236;3985,3349;3985,921;0,0" o:connectangles="0,0,0,0,0"/>
                <v:fill on="t" focussize="0,0"/>
                <v:stroke on="f"/>
                <v:imagedata o:title=""/>
                <o:lock v:ext="edit"/>
              </v:shape>
              <v:shape id="Freeform 25" o:spid="_x0000_s1034" style="position:absolute;left:18;top:3399;height:4253;width:4086;" fillcolor="#D8D8D8" filled="t" stroked="f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M+cQA&#10;AADaAAAADwAAAGRycy9kb3ducmV2LnhtbESPQWvCQBSE7wX/w/IEL0U39VDS6CpiaOmhoKaC12f2&#10;mQSzb8Pu1sR/3xUKPQ4z8w2zXA+mFTdyvrGs4GWWgCAurW64UnD8fp+mIHxA1thaJgV38rBejZ6W&#10;mGnb84FuRahEhLDPUEEdQpdJ6cuaDPqZ7Yijd7HOYIjSVVI77CPctHKeJK/SYMNxocaOtjWV1+LH&#10;KCjyU/F89/tdnqf77uPsvramT5WajIfNAkSgIfyH/9qfWsEbP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uTPnEAAAA2gAAAA8AAAAAAAAAAAAAAAAAmAIAAGRycy9k&#10;b3ducmV2LnhtbFBLBQYAAAAABAAEAPUAAACJAwAAAAA=&#10;" path="m4086,0l4084,4253,0,3198,0,1072,4086,0xe">
                <v:path arrowok="t" o:connecttype="custom" o:connectlocs="4086,0;4084,4253;0,3198;0,1072;4086,0" o:connectangles="0,0,0,0,0"/>
                <v:fill on="t" focussize="0,0"/>
                <v:stroke on="f"/>
                <v:imagedata o:title=""/>
                <o:lock v:ext="edit"/>
              </v:shape>
              <v:shape id="Freeform 26" o:spid="_x0000_s1035" style="position:absolute;left:17;top:3617;height:3851;width:2076;" fillcolor="#D3DFEE" filled="t" stroked="f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6KP8MA&#10;AADbAAAADwAAAGRycy9kb3ducmV2LnhtbESPT2/CMAzF75P4DpGRdhspnTShjoAG0gQ7Uv6crcZr&#10;qjVOaTLaffv5gMTN1nt+7+flevStulEfm8AG5rMMFHEVbMO1gdPx82UBKiZki21gMvBHEdarydMS&#10;CxsGPtCtTLWSEI4FGnApdYXWsXLkMc5CRyzad+g9Jln7WtseBwn3rc6z7E17bFgaHHa0dVT9lL/e&#10;wHk4aJva69dlV87z1+ayyaurM+Z5On68g0o0pof5fr23gi/08os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6KP8MAAADbAAAADwAAAAAAAAAAAAAAAACYAgAAZHJzL2Rv&#10;d25yZXYueG1sUEsFBgAAAAAEAAQA9QAAAIgDAAAAAA==&#10;" path="m0,921l2060,0,2076,3851,0,2981,0,921xe">
                <v:path arrowok="t" o:connecttype="custom" o:connectlocs="0,921;2060,0;2076,3851;0,2981;0,921" o:connectangles="0,0,0,0,0"/>
                <v:fill on="t" opacity="46003f" focussize="0,0"/>
                <v:stroke on="f"/>
                <v:imagedata o:title=""/>
                <o:lock v:ext="edit"/>
              </v:shape>
              <v:shape id="Freeform 27" o:spid="_x0000_s1036" style="position:absolute;left:2077;top:3617;height:3835;width:6011;" fillcolor="#A7BFDE" filled="t" stroked="f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zMcIA&#10;AADbAAAADwAAAGRycy9kb3ducmV2LnhtbERPyWrDMBC9F/oPYgq5NbKdUIIbxbQmhdxCFii9DdbE&#10;NrVGjqQ69t9HhUJv83jrrIvRdGIg51vLCtJ5AoK4srrlWsH59PG8AuEDssbOMimYyEOxeXxYY67t&#10;jQ80HEMtYgj7HBU0IfS5lL5qyKCf2544chfrDIYIXS21w1sMN53MkuRFGmw5NjTYU9lQ9X38MQoW&#10;bp9tD59Xj/ayKs/vw7T86ielZk/j2yuIQGP4F/+5dzrOT+H3l3i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rMxwgAAANsAAAAPAAAAAAAAAAAAAAAAAJgCAABkcnMvZG93&#10;bnJldi54bWxQSwUGAAAAAAQABAD1AAAAhwMAAAAA&#10;" path="m0,0l17,3835,6011,2629,6011,1239,0,0xe">
                <v:path arrowok="t" o:connecttype="custom" o:connectlocs="0,0;17,3835;6011,2629;6011,1239;0,0" o:connectangles="0,0,0,0,0"/>
                <v:fill on="t" opacity="46003f" focussize="0,0"/>
                <v:stroke on="f"/>
                <v:imagedata o:title=""/>
                <o:lock v:ext="edit"/>
              </v:shape>
              <v:shape id="Freeform 28" o:spid="_x0000_s1037" style="position:absolute;left:8088;top:3835;height:3432;width:4102;" fillcolor="#D3DFEE" filled="t" stroked="f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u2MMA&#10;AADbAAAADwAAAGRycy9kb3ducmV2LnhtbERPTWsCMRC9F/ofwgjealbFWlajlKWKUA+tWrxON9Nk&#10;6WaybOK6/femUOhtHu9zluve1aKjNlSeFYxHGQji0uuKjYLTcfPwBCJEZI21Z1LwQwHWq/u7Jeba&#10;X/mdukM0IoVwyFGBjbHJpQylJYdh5BvixH351mFMsDVSt3hN4a6Wkyx7lA4rTg0WGyosld+Hi1Ow&#10;fZsVU9Odd82rr+zHfn4yn8WLUsNB/7wAEamP/+I/906n+RP4/SUd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xu2MMAAADbAAAADwAAAAAAAAAAAAAAAACYAgAAZHJzL2Rv&#10;d25yZXYueG1sUEsFBgAAAAAEAAQA9QAAAIgDAAAAAA==&#10;" path="m0,1038l0,2411,4102,3432,4102,0,0,1038xe">
                <v:path arrowok="t" o:connecttype="custom" o:connectlocs="0,1038;0,2411;4102,3432;4102,0;0,1038" o:connectangles="0,0,0,0,0"/>
                <v:fill on="t" opacity="46003f" focussize="0,0"/>
                <v:stroke on="f"/>
                <v:imagedata o:title=""/>
                <o:lock v:ext="edit"/>
              </v:shape>
            </v:group>
            <v:rect id="Rectangle 29" o:spid="_x0000_s1038" o:spt="1" style="position:absolute;left:1800;top:1440;height:1946;width:8638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>
              <v:path/>
              <v:fill on="f" focussize="0,0"/>
              <v:stroke on="f"/>
              <v:imagedata o:title=""/>
              <o:lock v:ext="edit"/>
              <v:textbox>
                <w:txbxContent>
                  <w:p w14:paraId="61A8A462">
                    <w:pPr>
                      <w:spacing w:after="0"/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Rectangle 30" o:spid="_x0000_s1039" o:spt="1" style="position:absolute;left:6494;top:11161;height:984;width:4998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>
              <v:path/>
              <v:fill on="f" focussize="0,0"/>
              <v:stroke on="f"/>
              <v:imagedata o:title=""/>
              <o:lock v:ext="edit"/>
              <v:textbox>
                <w:txbxContent>
                  <w:p w14:paraId="4B8CD88E">
                    <w:pPr>
                      <w:rPr>
                        <w:rFonts w:cs="Times New Roman"/>
                        <w:sz w:val="96"/>
                        <w:szCs w:val="96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</w:rPr>
                      <w:t xml:space="preserve">Принят на педсовете </w:t>
                    </w: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  <w:lang w:val="en-US"/>
                      </w:rPr>
                      <w:t>N</w:t>
                    </w:r>
                    <w:r>
                      <w:rPr>
                        <w:rFonts w:ascii="Cambria" w:hAnsi="Cambria" w:cs="Cambria"/>
                        <w:b/>
                        <w:bCs/>
                        <w:color w:val="595959"/>
                        <w:sz w:val="28"/>
                        <w:szCs w:val="28"/>
                      </w:rPr>
                      <w:t>____  от    «____»______________2025 г.</w:t>
                    </w:r>
                  </w:p>
                </w:txbxContent>
              </v:textbox>
            </v:rect>
            <v:rect id="Rectangle 31" o:spid="_x0000_s1040" o:spt="1" style="position:absolute;left:1800;top:2294;height:7268;width:8638;v-text-anchor:bottom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Ao0cAA&#10;AADbAAAADwAAAGRycy9kb3ducmV2LnhtbERP24rCMBB9F/yHMIJvmqoo0jWKKKKCK+j6AbPNbFts&#10;JiWJWv/eCAu+zeFcZ7ZoTCXu5HxpWcGgn4AgzqwuOVdw+dn0piB8QNZYWSYFT/KwmLdbM0y1ffCJ&#10;7ueQixjCPkUFRQh1KqXPCjLo+7YmjtyfdQZDhC6X2uEjhptKDpNkIg2WHBsKrGlVUHY934yC0eF4&#10;dN/r62aSrC97tq5ZbX9PSnU7zfILRKAmfMT/7p2O88fw/iUe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Ao0cAAAADbAAAADwAAAAAAAAAAAAAAAACYAgAAZHJzL2Rvd25y&#10;ZXYueG1sUEsFBgAAAAAEAAQA9QAAAIUDAAAAAA==&#10;">
              <v:path/>
              <v:fill on="f" focussize="0,0"/>
              <v:stroke on="f"/>
              <v:imagedata o:title=""/>
              <o:lock v:ext="edit"/>
              <v:textbox>
                <w:txbxContent>
                  <w:p w14:paraId="0CCFCA70">
                    <w:pPr>
                      <w:spacing w:after="0"/>
                      <w:jc w:val="center"/>
                      <w:rPr>
                        <w:rFonts w:ascii="Cambria" w:hAnsi="Cambria" w:cs="Cambria"/>
                        <w:b/>
                        <w:bCs/>
                        <w:sz w:val="72"/>
                        <w:szCs w:val="7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72"/>
                        <w:szCs w:val="72"/>
                      </w:rPr>
                      <w:t>ГОДОВОЙ ПЛАН РАБОТЫ</w:t>
                    </w:r>
                  </w:p>
                  <w:p w14:paraId="6012F3C7">
                    <w:pPr>
                      <w:jc w:val="center"/>
                      <w:rPr>
                        <w:rFonts w:ascii="Cambria" w:hAnsi="Cambria" w:cs="Cambria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40"/>
                        <w:szCs w:val="40"/>
                      </w:rPr>
                      <w:t>НА 2025-2026 УЧЕБНЫЙ ГОД</w:t>
                    </w:r>
                  </w:p>
                  <w:p w14:paraId="614A66F8">
                    <w:pPr>
                      <w:jc w:val="center"/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 xml:space="preserve">МАДОУ ДЕТСКИЙ САД «СКАЗКА» </w:t>
                    </w:r>
                  </w:p>
                  <w:p w14:paraId="0E8DC67C">
                    <w:pPr>
                      <w:jc w:val="center"/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 xml:space="preserve">С. ПРИБЕЛЬСКИЙ МУНИЦИПАЛЬНОГО РАЙОНА КАРМАСКАЛИНСКИЙ РАЙОН </w:t>
                    </w:r>
                  </w:p>
                  <w:p w14:paraId="7EDC6478">
                    <w:pPr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8"/>
                        <w:szCs w:val="28"/>
                      </w:rPr>
                      <w:t>РЕСПУБЛИКИ БАШКОРТОСТАН</w:t>
                    </w:r>
                  </w:p>
                  <w:p w14:paraId="75EC3BC9">
                    <w:pPr>
                      <w:rPr>
                        <w:rFonts w:cs="Times New Roman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</v:group>
        </w:pict>
      </w:r>
    </w:p>
    <w:p w14:paraId="48CFF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25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542BF">
      <w:pPr>
        <w:spacing w:after="0"/>
        <w:jc w:val="center"/>
        <w:rPr>
          <w:rFonts w:ascii="Cambria" w:hAnsi="Cambria" w:cs="Cambria"/>
          <w:b/>
          <w:bCs/>
          <w:sz w:val="72"/>
          <w:szCs w:val="72"/>
        </w:rPr>
      </w:pPr>
    </w:p>
    <w:p w14:paraId="1048757C">
      <w:pPr>
        <w:spacing w:after="0"/>
        <w:jc w:val="center"/>
        <w:rPr>
          <w:rFonts w:ascii="Cambria" w:hAnsi="Cambria" w:cs="Cambria"/>
          <w:b/>
          <w:bCs/>
          <w:sz w:val="72"/>
          <w:szCs w:val="72"/>
        </w:rPr>
      </w:pPr>
      <w:r>
        <w:rPr>
          <w:rFonts w:ascii="Cambria" w:hAnsi="Cambria" w:cs="Cambria"/>
          <w:b/>
          <w:bCs/>
          <w:sz w:val="72"/>
          <w:szCs w:val="72"/>
        </w:rPr>
        <w:t>ГОДОВО</w:t>
      </w:r>
      <w:r>
        <w:rPr>
          <w:rFonts w:ascii="Cambria" w:hAnsi="Cambria" w:cs="Cambria"/>
          <w:b/>
          <w:bCs/>
          <w:sz w:val="72"/>
          <w:szCs w:val="72"/>
          <w:lang w:val="ru-RU"/>
        </w:rPr>
        <w:t>Й</w:t>
      </w:r>
      <w:r>
        <w:rPr>
          <w:rFonts w:ascii="Cambria" w:hAnsi="Cambria" w:cs="Cambria"/>
          <w:b/>
          <w:bCs/>
          <w:sz w:val="72"/>
          <w:szCs w:val="72"/>
        </w:rPr>
        <w:t xml:space="preserve"> ПЛАН</w:t>
      </w:r>
    </w:p>
    <w:p w14:paraId="4E04A9AE">
      <w:pPr>
        <w:spacing w:after="0"/>
        <w:jc w:val="center"/>
        <w:rPr>
          <w:rFonts w:hint="default" w:ascii="Cambria" w:hAnsi="Cambria" w:cs="Cambria"/>
          <w:b/>
          <w:bCs/>
          <w:sz w:val="72"/>
          <w:szCs w:val="72"/>
          <w:lang w:val="ru-RU"/>
        </w:rPr>
      </w:pPr>
      <w:r>
        <w:rPr>
          <w:rFonts w:ascii="Cambria" w:hAnsi="Cambria" w:cs="Cambria"/>
          <w:b/>
          <w:bCs/>
          <w:sz w:val="72"/>
          <w:szCs w:val="72"/>
          <w:lang w:val="ru-RU"/>
        </w:rPr>
        <w:t>РАБОТЫ</w:t>
      </w:r>
    </w:p>
    <w:p w14:paraId="5D27B964">
      <w:pPr>
        <w:jc w:val="center"/>
        <w:rPr>
          <w:rFonts w:ascii="Cambria" w:hAnsi="Cambria" w:cs="Cambria"/>
          <w:b/>
          <w:bCs/>
          <w:sz w:val="40"/>
          <w:szCs w:val="40"/>
        </w:rPr>
      </w:pPr>
      <w:r>
        <w:rPr>
          <w:rFonts w:ascii="Cambria" w:hAnsi="Cambria" w:cs="Cambria"/>
          <w:b/>
          <w:bCs/>
          <w:sz w:val="40"/>
          <w:szCs w:val="40"/>
        </w:rPr>
        <w:t>НА 2025-2026 УЧЕБНЫЙ ГОД</w:t>
      </w:r>
    </w:p>
    <w:p w14:paraId="71E5C8CB">
      <w:pPr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МАДОУ ДЕТСКИЙ САД «СКАЗКА»</w:t>
      </w:r>
    </w:p>
    <w:p w14:paraId="46183158">
      <w:pPr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С. ПРИБЕЛЬСКИЙ МУНИЦИПАЛЬНОГО РАЙОНА КАРМАСКАЛИНСКИЙ РАЙОН</w:t>
      </w:r>
    </w:p>
    <w:p w14:paraId="01DC05D8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28"/>
          <w:szCs w:val="28"/>
        </w:rPr>
        <w:t>РЕСПУБЛИКИ БАШКОРТОСТАН</w:t>
      </w:r>
    </w:p>
    <w:p w14:paraId="1A7973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B4C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34B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E46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79A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6F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3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11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07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A5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1E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3D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70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33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50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04B50">
      <w:pPr>
        <w:ind w:firstLine="5743" w:firstLineChars="2050"/>
        <w:rPr>
          <w:rFonts w:ascii="Cambria" w:hAnsi="Cambria" w:cs="Cambria"/>
          <w:b/>
          <w:bCs/>
          <w:color w:val="595959"/>
          <w:sz w:val="28"/>
          <w:szCs w:val="28"/>
        </w:rPr>
      </w:pPr>
      <w:r>
        <w:rPr>
          <w:rFonts w:ascii="Cambria" w:hAnsi="Cambria" w:cs="Cambria"/>
          <w:b/>
          <w:bCs/>
          <w:color w:val="595959"/>
          <w:sz w:val="28"/>
          <w:szCs w:val="28"/>
        </w:rPr>
        <w:t xml:space="preserve">Принят на педсовете </w:t>
      </w:r>
      <w:r>
        <w:rPr>
          <w:rFonts w:ascii="Cambria" w:hAnsi="Cambria" w:cs="Cambria"/>
          <w:b/>
          <w:bCs/>
          <w:color w:val="595959"/>
          <w:sz w:val="28"/>
          <w:szCs w:val="28"/>
          <w:lang w:val="en-US"/>
        </w:rPr>
        <w:t>N</w:t>
      </w:r>
      <w:r>
        <w:rPr>
          <w:rFonts w:ascii="Cambria" w:hAnsi="Cambria" w:cs="Cambria"/>
          <w:b/>
          <w:bCs/>
          <w:color w:val="595959"/>
          <w:sz w:val="28"/>
          <w:szCs w:val="28"/>
        </w:rPr>
        <w:t xml:space="preserve">____  </w:t>
      </w:r>
    </w:p>
    <w:p w14:paraId="328349C6">
      <w:pPr>
        <w:ind w:firstLine="5743" w:firstLineChars="2050"/>
        <w:rPr>
          <w:rFonts w:cs="Times New Roman"/>
          <w:sz w:val="96"/>
          <w:szCs w:val="96"/>
        </w:rPr>
      </w:pPr>
      <w:r>
        <w:rPr>
          <w:rFonts w:ascii="Cambria" w:hAnsi="Cambria" w:cs="Cambria"/>
          <w:b/>
          <w:bCs/>
          <w:color w:val="595959"/>
          <w:sz w:val="28"/>
          <w:szCs w:val="28"/>
        </w:rPr>
        <w:t>от    «____»______________2025 г.</w:t>
      </w:r>
    </w:p>
    <w:p w14:paraId="6BF3E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E8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C675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56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62EFD1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41C4BF66">
      <w:pPr>
        <w:numPr>
          <w:ilvl w:val="0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РЕАЛИЗАЦИЯ ГОДОВЫХ ЗАДАЧ НА 2025-2026 УЧЕБНЫЙ ГОД</w:t>
      </w:r>
    </w:p>
    <w:p w14:paraId="7A8A7388">
      <w:pPr>
        <w:numPr>
          <w:ilvl w:val="0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НОРМОТВОРЧЕСТВО</w:t>
      </w:r>
    </w:p>
    <w:p w14:paraId="2594BB9B">
      <w:pPr>
        <w:numPr>
          <w:ilvl w:val="0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ОРГАНИЗАЦИОННО-УПРАВЛЕНЧЕСКАЯ ДЕЯТЕЛЬНОСТЬ</w:t>
      </w:r>
    </w:p>
    <w:p w14:paraId="1C7BB19A">
      <w:pPr>
        <w:numPr>
          <w:ilvl w:val="1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Административные совещания при заведующем</w:t>
      </w:r>
    </w:p>
    <w:p w14:paraId="34DDF78B">
      <w:pPr>
        <w:numPr>
          <w:ilvl w:val="1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Организационное обеспечение управления ДОУ</w:t>
      </w:r>
    </w:p>
    <w:p w14:paraId="60179200">
      <w:pPr>
        <w:numPr>
          <w:ilvl w:val="1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Обеспечение доступа к сведениям о воспитательно-образовательной деятельности</w:t>
      </w:r>
    </w:p>
    <w:p w14:paraId="14199DBC">
      <w:pPr>
        <w:numPr>
          <w:ilvl w:val="1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Общее собрание трудового коллектива ДОУ</w:t>
      </w:r>
    </w:p>
    <w:p w14:paraId="7EC415F2">
      <w:pPr>
        <w:numPr>
          <w:ilvl w:val="1"/>
          <w:numId w:val="1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Заседания первичной профсоюзной организации</w:t>
      </w:r>
    </w:p>
    <w:p w14:paraId="7B6065AC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IV.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ОРГАНИЗАЦИОННО-МЕТОДИЧЕСКАЯ ДЕЯТЕЛЬНОСТЬ</w:t>
      </w:r>
    </w:p>
    <w:p w14:paraId="5893A691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4.1.  Педагогический совет ДОУ</w:t>
      </w:r>
    </w:p>
    <w:p w14:paraId="1F407CCF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4.2.  Мероприятия по реализации первой годовой задачи</w:t>
      </w:r>
    </w:p>
    <w:p w14:paraId="307937F1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4.3. Мероприятия по реализации второй годовой задачи</w:t>
      </w:r>
    </w:p>
    <w:p w14:paraId="58E9BBD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4.4. Самообразование педагогов</w:t>
      </w:r>
    </w:p>
    <w:p w14:paraId="4965919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4.5. Открытые мероприятия</w:t>
      </w:r>
    </w:p>
    <w:p w14:paraId="259FD723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4.6.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Формирование и обновление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методической материально-технической базы</w:t>
      </w:r>
    </w:p>
    <w:p w14:paraId="6640AA4C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4.7. Методическое сопровождение деятельности педагогических работников</w:t>
      </w:r>
    </w:p>
    <w:p w14:paraId="1F5C166D"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4.8. Диагностика профессиональной компетентности</w:t>
      </w:r>
    </w:p>
    <w:p w14:paraId="1465555E"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4.9.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Повышение профессионального мастерства и оценка деятельности</w:t>
      </w:r>
    </w:p>
    <w:p w14:paraId="69AF80E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4.10.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Организационные мероприятия в рамках проведения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Года семьи в России</w:t>
      </w:r>
    </w:p>
    <w:p w14:paraId="5E453A07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V.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ОРГАНИЗАЦИОННО-ПЕДАГОГИЧЕСКАЯ ДЕЯТЕЛЬНОСТЬ</w:t>
      </w:r>
    </w:p>
    <w:p w14:paraId="19E528E9">
      <w:pPr>
        <w:tabs>
          <w:tab w:val="left" w:pos="0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5.1.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Реализация образовательной деятельности с воспитанниками</w:t>
      </w:r>
    </w:p>
    <w:p w14:paraId="6503A27B">
      <w:pPr>
        <w:tabs>
          <w:tab w:val="left" w:pos="0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5.2. Сопровождение образовательной деятельности</w:t>
      </w:r>
    </w:p>
    <w:p w14:paraId="3D816F9B">
      <w:pPr>
        <w:tabs>
          <w:tab w:val="left" w:pos="0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5.3. Организация совместной и самостоятельной деятельности с воспитанниками в режимных моментах и самостоятельной деятельности в течение дня</w:t>
      </w:r>
    </w:p>
    <w:p w14:paraId="7B75E62B">
      <w:pPr>
        <w:tabs>
          <w:tab w:val="left" w:pos="0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5.4. Организация мероприятий по ОБЖ</w:t>
      </w:r>
    </w:p>
    <w:p w14:paraId="7EFC1349">
      <w:pPr>
        <w:tabs>
          <w:tab w:val="left" w:pos="0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5.5 Развлекательно-досуговая деятельность с детьми </w:t>
      </w:r>
    </w:p>
    <w:p w14:paraId="525B4AC9">
      <w:pPr>
        <w:spacing w:after="0" w:line="240" w:lineRule="auto"/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val="en-US"/>
        </w:rPr>
        <w:t>VI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. РАБОТА С СЕМЬЯМИ ВОСПИТАННИКОВ</w:t>
      </w:r>
    </w:p>
    <w:p w14:paraId="6860CB73">
      <w:pPr>
        <w:spacing w:after="0" w:line="240" w:lineRule="auto"/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  <w:t xml:space="preserve">6.1 План-график взаимодействия 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val="en-US"/>
        </w:rPr>
        <w:t>c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  <w:t xml:space="preserve"> семьей</w:t>
      </w:r>
    </w:p>
    <w:p w14:paraId="2DE2CFC3">
      <w:pPr>
        <w:spacing w:after="0" w:line="240" w:lineRule="auto"/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  <w:t>6.2 План родительских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  <w:t>собраний</w:t>
      </w:r>
    </w:p>
    <w:p w14:paraId="62C5BC2C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eastAsia="Calibri" w:cs="Times New Roman"/>
          <w:b/>
          <w:sz w:val="24"/>
          <w:szCs w:val="24"/>
        </w:rPr>
        <w:t>. МЕДИЦИНСКИЕ МЕРОПРИЯТИЯ</w:t>
      </w:r>
    </w:p>
    <w:p w14:paraId="277DF543">
      <w:pPr>
        <w:numPr>
          <w:ilvl w:val="2"/>
          <w:numId w:val="2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ВЗАИМОДЕЙСТВИЕ С СОЦИУМОМ</w:t>
      </w:r>
    </w:p>
    <w:p w14:paraId="6791FD0F">
      <w:pPr>
        <w:numPr>
          <w:ilvl w:val="2"/>
          <w:numId w:val="2"/>
        </w:numPr>
        <w:spacing w:before="100" w:beforeAutospacing="1" w:after="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КОНТРОЛЬНО-АНАЛИТИЧЕСКАЯ ДЕЯТЕЛЬНОСТЬ</w:t>
      </w:r>
    </w:p>
    <w:p w14:paraId="02AA96F5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>9.1 Внутрисадовский контроль</w:t>
      </w:r>
    </w:p>
    <w:p w14:paraId="774E1250"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9.2 Внутренняя система оценки качества образования</w:t>
      </w:r>
    </w:p>
    <w:p w14:paraId="20B2418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9.3.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Внешний контроль деятельности детского сада</w:t>
      </w:r>
    </w:p>
    <w:p w14:paraId="5569D7D2">
      <w:pPr>
        <w:numPr>
          <w:ilvl w:val="2"/>
          <w:numId w:val="2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АДМИНИСТРАТИВНО-ХОЗЯЙСТВЕННАЯ ДЕЯТЕЛЬНОСТь</w:t>
      </w:r>
    </w:p>
    <w:p w14:paraId="3B4BCB17">
      <w:pPr>
        <w:contextualSpacing/>
        <w:rPr>
          <w:rFonts w:ascii="Times New Roman" w:hAnsi="Times New Roman" w:eastAsia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10.</w:t>
      </w:r>
      <w:r>
        <w:rPr>
          <w:rFonts w:ascii="Times New Roman" w:hAnsi="Times New Roman" w:eastAsia="Times New Roman" w:cs="Times New Roman"/>
          <w:bCs/>
          <w:sz w:val="24"/>
          <w:szCs w:val="24"/>
          <w:lang w:val="en-US"/>
        </w:rPr>
        <w:t>1.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Охрана труда</w:t>
      </w:r>
    </w:p>
    <w:p w14:paraId="465C0035">
      <w:p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.2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Энергосбережение</w:t>
      </w:r>
    </w:p>
    <w:p w14:paraId="2A5C0BC6">
      <w:pPr>
        <w:tabs>
          <w:tab w:val="left" w:pos="1704"/>
        </w:tabs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XI. </w:t>
      </w:r>
      <w:r>
        <w:rPr>
          <w:rFonts w:ascii="Times New Roman" w:hAnsi="Times New Roman" w:eastAsia="Calibri" w:cs="Times New Roman"/>
          <w:b/>
          <w:sz w:val="24"/>
          <w:szCs w:val="24"/>
        </w:rPr>
        <w:t>БЕЗОПАСНОСТЬ</w:t>
      </w:r>
    </w:p>
    <w:p w14:paraId="744A8222">
      <w:pPr>
        <w:tabs>
          <w:tab w:val="left" w:pos="1704"/>
        </w:tabs>
        <w:spacing w:after="0" w:line="240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.1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Антитеррористическая защищенность</w:t>
      </w:r>
    </w:p>
    <w:p w14:paraId="0FC71EC7">
      <w:pPr>
        <w:tabs>
          <w:tab w:val="left" w:pos="1704"/>
        </w:tabs>
        <w:contextualSpacing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/>
        </w:rPr>
        <w:t>11.2. Пожарная безопасность</w:t>
      </w:r>
    </w:p>
    <w:p w14:paraId="06B2DDBE"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XII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МЕРОПРИЯТИЯ ПО ФОРМИРОВАНИЮ РАЗВИВАЮЩЕЙ ПРЕДМЕТНО-ПРОСТРАНСТВЕННОЙ СРЕДЫ</w:t>
      </w:r>
    </w:p>
    <w:p w14:paraId="1F2D0F6D">
      <w:pPr>
        <w:contextualSpacing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5C2DB495">
      <w:pPr>
        <w:spacing w:after="0" w:line="240" w:lineRule="auto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ПРИЛОЖЕНИЯ</w:t>
      </w:r>
    </w:p>
    <w:p w14:paraId="0986E460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График проведения открытых ООД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1.1 Приложение 1.2)</w:t>
      </w:r>
    </w:p>
    <w:p w14:paraId="7FC47A01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График аттестации педагогов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2)</w:t>
      </w:r>
    </w:p>
    <w:p w14:paraId="4991641C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График курсов повышения квалификации педагогов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3)</w:t>
      </w:r>
    </w:p>
    <w:p w14:paraId="38A6AA8C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План по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ранней профориентации дошкольников 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lang w:eastAsia="ru-RU"/>
        </w:rPr>
        <w:t>(Приложение 4)</w:t>
      </w:r>
    </w:p>
    <w:p w14:paraId="41C412A8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План по формированию основ финансовой грамотности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(Приложение 5)</w:t>
      </w:r>
    </w:p>
    <w:p w14:paraId="7B10C5A5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План по повышению читательской компетентности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6)</w:t>
      </w:r>
    </w:p>
    <w:p w14:paraId="0C43AC0C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План по оздоровлению детей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7)</w:t>
      </w:r>
    </w:p>
    <w:p w14:paraId="5FC8486A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План по региональному содержанию образовательного процесса. Ознакомление детей с башкирской литературой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8)</w:t>
      </w:r>
    </w:p>
    <w:p w14:paraId="7C9F6430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Примерный перечень основных государственных и народных праздников, памятных дат в календарном плане воспитательной работы в ДОО </w:t>
      </w:r>
      <w:r>
        <w:rPr>
          <w:rFonts w:ascii="Times New Roman" w:hAnsi="Times New Roman" w:eastAsia="Calibri" w:cs="Times New Roman"/>
          <w:i/>
          <w:sz w:val="24"/>
          <w:szCs w:val="24"/>
        </w:rPr>
        <w:t>(Приложение 9)</w:t>
      </w:r>
    </w:p>
    <w:p w14:paraId="57B5BD6A">
      <w:pPr>
        <w:numPr>
          <w:ilvl w:val="0"/>
          <w:numId w:val="3"/>
        </w:numPr>
        <w:tabs>
          <w:tab w:val="left" w:pos="1704"/>
        </w:tabs>
        <w:spacing w:before="100" w:beforeAutospacing="1" w:after="0" w:afterAutospacing="1" w:line="240" w:lineRule="auto"/>
        <w:ind w:left="426"/>
        <w:contextualSpacing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План отдела образования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(Приложение 10)</w:t>
      </w:r>
    </w:p>
    <w:p w14:paraId="66436C74">
      <w:pPr>
        <w:tabs>
          <w:tab w:val="left" w:pos="1704"/>
        </w:tabs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i/>
          <w:color w:val="000000"/>
          <w:sz w:val="24"/>
          <w:szCs w:val="24"/>
        </w:rPr>
      </w:pPr>
    </w:p>
    <w:p w14:paraId="50EC0358">
      <w:pPr>
        <w:tabs>
          <w:tab w:val="left" w:pos="1704"/>
        </w:tabs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3A99602">
      <w:pPr>
        <w:tabs>
          <w:tab w:val="left" w:pos="1704"/>
        </w:tabs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D3F1CDC">
      <w:pPr>
        <w:tabs>
          <w:tab w:val="left" w:pos="1704"/>
        </w:tabs>
        <w:rPr>
          <w:rFonts w:ascii="Times New Roman" w:hAnsi="Times New Roman" w:eastAsia="Calibri" w:cs="Times New Roman"/>
          <w:sz w:val="24"/>
          <w:szCs w:val="24"/>
        </w:rPr>
      </w:pPr>
    </w:p>
    <w:p w14:paraId="7217C493">
      <w:pPr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</w:p>
    <w:p w14:paraId="02707B9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6FBBAF5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</w:p>
    <w:p w14:paraId="10768902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252525"/>
          <w:spacing w:val="-2"/>
          <w:sz w:val="24"/>
          <w:szCs w:val="24"/>
        </w:rPr>
      </w:pPr>
    </w:p>
    <w:p w14:paraId="1B5B2FDE">
      <w:pPr>
        <w:tabs>
          <w:tab w:val="left" w:pos="0"/>
        </w:tabs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65CFBC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FBD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581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88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46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23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B9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615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34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0E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C6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F5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59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D9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41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55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5B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B9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B7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F4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6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B4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28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57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99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863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643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B5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D8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F2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5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4E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575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BA6B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8509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C68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B1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86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27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6EDFFE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A2A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Контакты детского сада, адрес, режим работы.</w:t>
      </w:r>
    </w:p>
    <w:p w14:paraId="515A0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корпус – тел.: 2-85-00, 453012, Республика Башкортостан, с. Прибельский, ул. С. Юлаева, д.1;</w:t>
      </w:r>
    </w:p>
    <w:p w14:paraId="56221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корпус – тел.: 2-85-80, 453012, Республика Башкортостан, с. Прибельский, ул. Ленина, д. 24</w:t>
      </w:r>
    </w:p>
    <w:p w14:paraId="1F79B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Понедельник-пятница с 07.30 до 18.00, суббота-воскресенье – выходные дни.</w:t>
      </w:r>
    </w:p>
    <w:p w14:paraId="0918093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C15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Номер и дата выдачи лицензии на образовательную деятельность.</w:t>
      </w:r>
    </w:p>
    <w:p w14:paraId="598C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Лицензия N 3090  от 08 июня 2015 г. </w:t>
      </w:r>
    </w:p>
    <w:p w14:paraId="543C50E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1773D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педагогических кадрах.</w:t>
      </w:r>
    </w:p>
    <w:p w14:paraId="115EF17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36"/>
        <w:gridCol w:w="2518"/>
        <w:gridCol w:w="1626"/>
        <w:gridCol w:w="1199"/>
      </w:tblGrid>
      <w:tr w14:paraId="0619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58" w:type="dxa"/>
          </w:tcPr>
          <w:p w14:paraId="72D115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6" w:type="dxa"/>
          </w:tcPr>
          <w:p w14:paraId="2E00D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18" w:type="dxa"/>
          </w:tcPr>
          <w:p w14:paraId="3B7D15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626" w:type="dxa"/>
          </w:tcPr>
          <w:p w14:paraId="12423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199" w:type="dxa"/>
          </w:tcPr>
          <w:p w14:paraId="135D57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Педстаж работы</w:t>
            </w:r>
          </w:p>
        </w:tc>
      </w:tr>
      <w:tr w14:paraId="7E03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9837" w:type="dxa"/>
            <w:gridSpan w:val="5"/>
          </w:tcPr>
          <w:p w14:paraId="652A9C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корпус</w:t>
            </w:r>
          </w:p>
        </w:tc>
      </w:tr>
      <w:tr w14:paraId="5389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40EBD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14:paraId="6119B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Баранова Елена Геннадиевна</w:t>
            </w:r>
          </w:p>
        </w:tc>
        <w:tc>
          <w:tcPr>
            <w:tcW w:w="2518" w:type="dxa"/>
          </w:tcPr>
          <w:p w14:paraId="5DF9E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626" w:type="dxa"/>
          </w:tcPr>
          <w:p w14:paraId="61A3B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14:paraId="1AF1B3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14:paraId="6CF1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369983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14:paraId="35E2D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Асфандиярова Лейсан Рифовна</w:t>
            </w:r>
          </w:p>
        </w:tc>
        <w:tc>
          <w:tcPr>
            <w:tcW w:w="2518" w:type="dxa"/>
          </w:tcPr>
          <w:p w14:paraId="0E09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1626" w:type="dxa"/>
          </w:tcPr>
          <w:p w14:paraId="790A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14:paraId="2158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6E613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04FA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14:paraId="291F5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Абдульманова Гэлуза Зиннуровна</w:t>
            </w:r>
          </w:p>
        </w:tc>
        <w:tc>
          <w:tcPr>
            <w:tcW w:w="2518" w:type="dxa"/>
          </w:tcPr>
          <w:p w14:paraId="72F77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6" w:type="dxa"/>
          </w:tcPr>
          <w:p w14:paraId="37A9B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14:paraId="5B160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01FD7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1051C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14:paraId="6A9CE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Юлия Александровна</w:t>
            </w:r>
          </w:p>
        </w:tc>
        <w:tc>
          <w:tcPr>
            <w:tcW w:w="2518" w:type="dxa"/>
          </w:tcPr>
          <w:p w14:paraId="19AC1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26" w:type="dxa"/>
          </w:tcPr>
          <w:p w14:paraId="0AE73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5E54A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3C25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51D5F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14:paraId="504AA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Бухмастова Марина Ильинична</w:t>
            </w:r>
          </w:p>
        </w:tc>
        <w:tc>
          <w:tcPr>
            <w:tcW w:w="2518" w:type="dxa"/>
          </w:tcPr>
          <w:p w14:paraId="0E5AC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26" w:type="dxa"/>
          </w:tcPr>
          <w:p w14:paraId="11340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14:paraId="7966B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14:paraId="04BB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41A5C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</w:tcPr>
          <w:p w14:paraId="6C4F67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Якунина Валентина Геннадьевна</w:t>
            </w:r>
          </w:p>
        </w:tc>
        <w:tc>
          <w:tcPr>
            <w:tcW w:w="2518" w:type="dxa"/>
          </w:tcPr>
          <w:p w14:paraId="6B8A8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26" w:type="dxa"/>
          </w:tcPr>
          <w:p w14:paraId="05688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68EB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5EC1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15C9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</w:tcPr>
          <w:p w14:paraId="762E5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Саиткулова Римма Расулевна</w:t>
            </w:r>
          </w:p>
        </w:tc>
        <w:tc>
          <w:tcPr>
            <w:tcW w:w="2518" w:type="dxa"/>
          </w:tcPr>
          <w:p w14:paraId="655864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3CE0E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18DEB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14:paraId="0A2F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4167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</w:tcPr>
          <w:p w14:paraId="5FDCE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 Татьяна Дмитриевна</w:t>
            </w:r>
          </w:p>
        </w:tc>
        <w:tc>
          <w:tcPr>
            <w:tcW w:w="2518" w:type="dxa"/>
          </w:tcPr>
          <w:p w14:paraId="06DE0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30528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6BB8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29B4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61D0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</w:tcPr>
          <w:p w14:paraId="247C6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Альмира Гиззатовна</w:t>
            </w:r>
          </w:p>
        </w:tc>
        <w:tc>
          <w:tcPr>
            <w:tcW w:w="2518" w:type="dxa"/>
          </w:tcPr>
          <w:p w14:paraId="2B143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14:paraId="2B09B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28519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14:paraId="1D4E6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458" w:type="dxa"/>
          </w:tcPr>
          <w:p w14:paraId="5A70E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</w:tcPr>
          <w:p w14:paraId="42459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Захлебина Олеся Анатольевна</w:t>
            </w:r>
          </w:p>
        </w:tc>
        <w:tc>
          <w:tcPr>
            <w:tcW w:w="2518" w:type="dxa"/>
          </w:tcPr>
          <w:p w14:paraId="4E877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14:paraId="492F8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43217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D13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74A34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</w:tcPr>
          <w:p w14:paraId="13FC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Фируза Шакировна</w:t>
            </w:r>
          </w:p>
        </w:tc>
        <w:tc>
          <w:tcPr>
            <w:tcW w:w="2518" w:type="dxa"/>
          </w:tcPr>
          <w:p w14:paraId="08CD7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1EC9B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590B0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0E69E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0B7BB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</w:tcPr>
          <w:p w14:paraId="7EF16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Ракимова Алия Ришатовна</w:t>
            </w:r>
          </w:p>
        </w:tc>
        <w:tc>
          <w:tcPr>
            <w:tcW w:w="2518" w:type="dxa"/>
          </w:tcPr>
          <w:p w14:paraId="25068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7AFE1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6E043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2CC7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79D7A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</w:tcPr>
          <w:p w14:paraId="4A60B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Айгуль Ниязовна</w:t>
            </w:r>
          </w:p>
        </w:tc>
        <w:tc>
          <w:tcPr>
            <w:tcW w:w="2518" w:type="dxa"/>
          </w:tcPr>
          <w:p w14:paraId="33208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4F58E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23875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28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595AE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6" w:type="dxa"/>
          </w:tcPr>
          <w:p w14:paraId="7DBD1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Виктория Дмитриевна</w:t>
            </w:r>
          </w:p>
        </w:tc>
        <w:tc>
          <w:tcPr>
            <w:tcW w:w="2518" w:type="dxa"/>
          </w:tcPr>
          <w:p w14:paraId="38C7F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2119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624EB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BE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7F5C4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6" w:type="dxa"/>
          </w:tcPr>
          <w:p w14:paraId="32068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Эльвина Раилевна</w:t>
            </w:r>
          </w:p>
        </w:tc>
        <w:tc>
          <w:tcPr>
            <w:tcW w:w="2518" w:type="dxa"/>
          </w:tcPr>
          <w:p w14:paraId="2EFE55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63872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54371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EC4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64B8D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14:paraId="6BCBA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01704E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3E4A1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0E3833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F1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7F07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14:paraId="549E3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765A3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6BA00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7FF8C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02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7" w:type="dxa"/>
            <w:gridSpan w:val="5"/>
          </w:tcPr>
          <w:p w14:paraId="046A98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корпус</w:t>
            </w:r>
          </w:p>
        </w:tc>
      </w:tr>
      <w:tr w14:paraId="03AA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47EF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14:paraId="3060B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Минченкина Наталья Васильевна</w:t>
            </w:r>
          </w:p>
        </w:tc>
        <w:tc>
          <w:tcPr>
            <w:tcW w:w="2518" w:type="dxa"/>
          </w:tcPr>
          <w:p w14:paraId="04BA8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26" w:type="dxa"/>
          </w:tcPr>
          <w:p w14:paraId="6ED5A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14:paraId="49816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14:paraId="5AE27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403AC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14:paraId="0B69D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Сагитова Альфира Фанисовна</w:t>
            </w:r>
          </w:p>
        </w:tc>
        <w:tc>
          <w:tcPr>
            <w:tcW w:w="2518" w:type="dxa"/>
          </w:tcPr>
          <w:p w14:paraId="0C25C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6" w:type="dxa"/>
          </w:tcPr>
          <w:p w14:paraId="13985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478FC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30C93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3E53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14:paraId="0EBB0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Ардаширова Зульфия Рауфовна</w:t>
            </w:r>
          </w:p>
        </w:tc>
        <w:tc>
          <w:tcPr>
            <w:tcW w:w="2518" w:type="dxa"/>
          </w:tcPr>
          <w:p w14:paraId="358FD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626" w:type="dxa"/>
          </w:tcPr>
          <w:p w14:paraId="103F9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062A8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53B4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360B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14:paraId="38E53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Татьяна Викторовна</w:t>
            </w:r>
          </w:p>
        </w:tc>
        <w:tc>
          <w:tcPr>
            <w:tcW w:w="2518" w:type="dxa"/>
          </w:tcPr>
          <w:p w14:paraId="58939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26" w:type="dxa"/>
          </w:tcPr>
          <w:p w14:paraId="2DC4F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99" w:type="dxa"/>
          </w:tcPr>
          <w:p w14:paraId="6AB5F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14:paraId="6F166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6867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14:paraId="63B8F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Дарья Владимировна</w:t>
            </w:r>
          </w:p>
        </w:tc>
        <w:tc>
          <w:tcPr>
            <w:tcW w:w="2518" w:type="dxa"/>
          </w:tcPr>
          <w:p w14:paraId="10181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26" w:type="dxa"/>
          </w:tcPr>
          <w:p w14:paraId="484C6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728F4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93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34C454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</w:tcPr>
          <w:p w14:paraId="55109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Куцло Светлана Дмитриевна</w:t>
            </w:r>
          </w:p>
        </w:tc>
        <w:tc>
          <w:tcPr>
            <w:tcW w:w="2518" w:type="dxa"/>
          </w:tcPr>
          <w:p w14:paraId="70F60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2B346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6C61C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14:paraId="0512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58" w:type="dxa"/>
          </w:tcPr>
          <w:p w14:paraId="3998C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</w:tcPr>
          <w:p w14:paraId="496F6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Альбина Наилевна</w:t>
            </w:r>
          </w:p>
        </w:tc>
        <w:tc>
          <w:tcPr>
            <w:tcW w:w="2518" w:type="dxa"/>
          </w:tcPr>
          <w:p w14:paraId="2CD7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14:paraId="2C420E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79133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14:paraId="6D58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30136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</w:tcPr>
          <w:p w14:paraId="44CA7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Одинцова Ирина Николаевна</w:t>
            </w:r>
          </w:p>
        </w:tc>
        <w:tc>
          <w:tcPr>
            <w:tcW w:w="2518" w:type="dxa"/>
          </w:tcPr>
          <w:p w14:paraId="6CA18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061AF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50BB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14:paraId="682A0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017E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</w:tcPr>
          <w:p w14:paraId="71D09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Раушания Фузаровна</w:t>
            </w:r>
          </w:p>
        </w:tc>
        <w:tc>
          <w:tcPr>
            <w:tcW w:w="2518" w:type="dxa"/>
          </w:tcPr>
          <w:p w14:paraId="54831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14:paraId="49E3B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070CB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14:paraId="3EED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5FAE2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</w:tcPr>
          <w:p w14:paraId="4D7A9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Дина Тимергалиевна</w:t>
            </w:r>
          </w:p>
        </w:tc>
        <w:tc>
          <w:tcPr>
            <w:tcW w:w="2518" w:type="dxa"/>
          </w:tcPr>
          <w:p w14:paraId="62CF8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1761F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3F0AB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14:paraId="1C61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45609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</w:tcPr>
          <w:p w14:paraId="61C5E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 Гулгена Хурматулловна</w:t>
            </w:r>
          </w:p>
        </w:tc>
        <w:tc>
          <w:tcPr>
            <w:tcW w:w="2518" w:type="dxa"/>
          </w:tcPr>
          <w:p w14:paraId="2C64A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4C70C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4552B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14:paraId="2ECD3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0B8BF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</w:tcPr>
          <w:p w14:paraId="2F73C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Шарнина Ирина Викторовна</w:t>
            </w:r>
          </w:p>
        </w:tc>
        <w:tc>
          <w:tcPr>
            <w:tcW w:w="2518" w:type="dxa"/>
          </w:tcPr>
          <w:p w14:paraId="38E4A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45EBF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6C341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14:paraId="1F720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E458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</w:tcPr>
          <w:p w14:paraId="321AF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Кулагина Зиля Тимергалиевна</w:t>
            </w:r>
          </w:p>
        </w:tc>
        <w:tc>
          <w:tcPr>
            <w:tcW w:w="2518" w:type="dxa"/>
          </w:tcPr>
          <w:p w14:paraId="4F643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6ACE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7A932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D86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022B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6" w:type="dxa"/>
          </w:tcPr>
          <w:p w14:paraId="612F2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Абдульманова Олеся Шамильевна</w:t>
            </w:r>
          </w:p>
        </w:tc>
        <w:tc>
          <w:tcPr>
            <w:tcW w:w="2518" w:type="dxa"/>
          </w:tcPr>
          <w:p w14:paraId="3FE6B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6" w:type="dxa"/>
          </w:tcPr>
          <w:p w14:paraId="02EF7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22087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F8B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257150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6" w:type="dxa"/>
          </w:tcPr>
          <w:p w14:paraId="54B794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Аккубекова гульназ Зульфатовна</w:t>
            </w:r>
          </w:p>
        </w:tc>
        <w:tc>
          <w:tcPr>
            <w:tcW w:w="2518" w:type="dxa"/>
          </w:tcPr>
          <w:p w14:paraId="2814D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6" w:type="dxa"/>
          </w:tcPr>
          <w:p w14:paraId="17BE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Ср-спец</w:t>
            </w:r>
          </w:p>
        </w:tc>
        <w:tc>
          <w:tcPr>
            <w:tcW w:w="1199" w:type="dxa"/>
          </w:tcPr>
          <w:p w14:paraId="4A449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278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5513AD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6" w:type="dxa"/>
          </w:tcPr>
          <w:p w14:paraId="090FB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Алдакаева Анфиса Фануровна</w:t>
            </w:r>
          </w:p>
        </w:tc>
        <w:tc>
          <w:tcPr>
            <w:tcW w:w="2518" w:type="dxa"/>
          </w:tcPr>
          <w:p w14:paraId="5503D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6" w:type="dxa"/>
          </w:tcPr>
          <w:p w14:paraId="63634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99" w:type="dxa"/>
          </w:tcPr>
          <w:p w14:paraId="4996F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3413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</w:tcPr>
          <w:p w14:paraId="702DAB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36" w:type="dxa"/>
          </w:tcPr>
          <w:p w14:paraId="72BA9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D68D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36B3AB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14:paraId="4A9C1C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A14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C1AD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Группы, их названия и расстановка кадров.</w:t>
      </w:r>
    </w:p>
    <w:p w14:paraId="6D39F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12 групп: 1 корпус – 2 общеразвивающие, 3компенсирующие. 1 группа кратковременного пребывания</w:t>
      </w:r>
    </w:p>
    <w:p w14:paraId="59326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 корпус - 2 общеразвивающие, 1 комбинированная, 3 компенсирующие.</w:t>
      </w:r>
    </w:p>
    <w:p w14:paraId="4CEC3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88"/>
        <w:gridCol w:w="2614"/>
        <w:gridCol w:w="3651"/>
      </w:tblGrid>
      <w:tr w14:paraId="50B0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06D8C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8" w:type="dxa"/>
          </w:tcPr>
          <w:p w14:paraId="63283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14" w:type="dxa"/>
          </w:tcPr>
          <w:p w14:paraId="0C638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651" w:type="dxa"/>
          </w:tcPr>
          <w:p w14:paraId="5458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</w:tr>
      <w:tr w14:paraId="0A5A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0" w:type="dxa"/>
            <w:gridSpan w:val="4"/>
          </w:tcPr>
          <w:p w14:paraId="3EFEA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</w:tr>
      <w:tr w14:paraId="0322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370DBBF">
            <w:pPr>
              <w:pStyle w:val="1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6B49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614" w:type="dxa"/>
          </w:tcPr>
          <w:p w14:paraId="7124B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«Познавайки»</w:t>
            </w:r>
          </w:p>
        </w:tc>
        <w:tc>
          <w:tcPr>
            <w:tcW w:w="3651" w:type="dxa"/>
          </w:tcPr>
          <w:p w14:paraId="48977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71C86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</w:p>
        </w:tc>
      </w:tr>
      <w:tr w14:paraId="16E98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9103BF9">
            <w:pPr>
              <w:pStyle w:val="1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44F91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Младше-средняя группа</w:t>
            </w:r>
          </w:p>
        </w:tc>
        <w:tc>
          <w:tcPr>
            <w:tcW w:w="2614" w:type="dxa"/>
          </w:tcPr>
          <w:p w14:paraId="3CD050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</w:p>
        </w:tc>
        <w:tc>
          <w:tcPr>
            <w:tcW w:w="3651" w:type="dxa"/>
          </w:tcPr>
          <w:p w14:paraId="02562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372B03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</w:p>
        </w:tc>
      </w:tr>
      <w:tr w14:paraId="54C4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F06C6D5">
            <w:pPr>
              <w:pStyle w:val="1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056156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детей с ТНР</w:t>
            </w:r>
          </w:p>
        </w:tc>
        <w:tc>
          <w:tcPr>
            <w:tcW w:w="2614" w:type="dxa"/>
          </w:tcPr>
          <w:p w14:paraId="61192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  <w:tc>
          <w:tcPr>
            <w:tcW w:w="3651" w:type="dxa"/>
          </w:tcPr>
          <w:p w14:paraId="6370E7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>
              <w:t xml:space="preserve"> </w:t>
            </w:r>
          </w:p>
          <w:p w14:paraId="382F3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</w:p>
        </w:tc>
      </w:tr>
      <w:tr w14:paraId="12B03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16CB960">
            <w:pPr>
              <w:pStyle w:val="1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5680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детей с ТНР </w:t>
            </w:r>
          </w:p>
        </w:tc>
        <w:tc>
          <w:tcPr>
            <w:tcW w:w="2614" w:type="dxa"/>
          </w:tcPr>
          <w:p w14:paraId="2E397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«Речецветик»</w:t>
            </w:r>
          </w:p>
          <w:p w14:paraId="4E726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14:paraId="24B4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42F2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воспитателя: </w:t>
            </w:r>
          </w:p>
        </w:tc>
      </w:tr>
      <w:tr w14:paraId="7C3A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FCAA629">
            <w:pPr>
              <w:pStyle w:val="1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7330F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детей с ТНР</w:t>
            </w:r>
          </w:p>
        </w:tc>
        <w:tc>
          <w:tcPr>
            <w:tcW w:w="2614" w:type="dxa"/>
          </w:tcPr>
          <w:p w14:paraId="696DD8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«Светофорик»</w:t>
            </w:r>
          </w:p>
        </w:tc>
        <w:tc>
          <w:tcPr>
            <w:tcW w:w="3651" w:type="dxa"/>
          </w:tcPr>
          <w:p w14:paraId="20BFE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12C83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воспитателя: </w:t>
            </w:r>
          </w:p>
        </w:tc>
      </w:tr>
      <w:tr w14:paraId="540E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0" w:type="dxa"/>
            <w:gridSpan w:val="4"/>
          </w:tcPr>
          <w:p w14:paraId="3059825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корпус</w:t>
            </w:r>
          </w:p>
        </w:tc>
      </w:tr>
      <w:tr w14:paraId="0A3C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A47F7A5">
            <w:pPr>
              <w:pStyle w:val="18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2EB70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614" w:type="dxa"/>
          </w:tcPr>
          <w:p w14:paraId="69F73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</w:p>
        </w:tc>
        <w:tc>
          <w:tcPr>
            <w:tcW w:w="3651" w:type="dxa"/>
          </w:tcPr>
          <w:p w14:paraId="54D42E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  <w:r>
              <w:t xml:space="preserve"> </w:t>
            </w:r>
          </w:p>
          <w:p w14:paraId="4FE36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</w:p>
        </w:tc>
      </w:tr>
      <w:tr w14:paraId="46C0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44997A2">
            <w:pPr>
              <w:pStyle w:val="18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763101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Младше-средняя группа</w:t>
            </w:r>
          </w:p>
        </w:tc>
        <w:tc>
          <w:tcPr>
            <w:tcW w:w="2614" w:type="dxa"/>
          </w:tcPr>
          <w:p w14:paraId="51668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3651" w:type="dxa"/>
          </w:tcPr>
          <w:p w14:paraId="550CC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7C557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</w:p>
        </w:tc>
      </w:tr>
      <w:tr w14:paraId="4A32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6D963CF">
            <w:pPr>
              <w:pStyle w:val="18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5E094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</w:tc>
        <w:tc>
          <w:tcPr>
            <w:tcW w:w="2614" w:type="dxa"/>
          </w:tcPr>
          <w:p w14:paraId="5B748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  <w:tc>
          <w:tcPr>
            <w:tcW w:w="3651" w:type="dxa"/>
          </w:tcPr>
          <w:p w14:paraId="6DD23A7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  <w:r>
              <w:t xml:space="preserve"> </w:t>
            </w:r>
          </w:p>
          <w:p w14:paraId="6A34C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  <w:r>
              <w:t xml:space="preserve"> </w:t>
            </w:r>
          </w:p>
        </w:tc>
      </w:tr>
      <w:tr w14:paraId="55C9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65834EB">
            <w:pPr>
              <w:pStyle w:val="18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5540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детей с ТНР</w:t>
            </w:r>
          </w:p>
        </w:tc>
        <w:tc>
          <w:tcPr>
            <w:tcW w:w="2614" w:type="dxa"/>
          </w:tcPr>
          <w:p w14:paraId="3B44A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«Речецветик»</w:t>
            </w:r>
          </w:p>
          <w:p w14:paraId="66B5D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14:paraId="2C1DB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56F78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</w:p>
          <w:p w14:paraId="0952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460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758133F">
            <w:pPr>
              <w:pStyle w:val="18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14:paraId="5930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детей  с ТНР </w:t>
            </w:r>
          </w:p>
        </w:tc>
        <w:tc>
          <w:tcPr>
            <w:tcW w:w="2614" w:type="dxa"/>
          </w:tcPr>
          <w:p w14:paraId="4047B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«Звездочки» </w:t>
            </w:r>
          </w:p>
        </w:tc>
        <w:tc>
          <w:tcPr>
            <w:tcW w:w="3651" w:type="dxa"/>
          </w:tcPr>
          <w:p w14:paraId="60B7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132E0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воспитателя:</w:t>
            </w:r>
          </w:p>
        </w:tc>
      </w:tr>
    </w:tbl>
    <w:p w14:paraId="206A11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838C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для полного интеллектуального развития дошкольников (материально-техническая база, оборудованные кабинеты).</w:t>
      </w:r>
    </w:p>
    <w:p w14:paraId="2D761E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корпус.</w:t>
      </w:r>
    </w:p>
    <w:p w14:paraId="29706C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 - заведующего, старшего методиста, логопеда, педагога-психолога, медицинский, дополнительного образования, музыкально-спортивный зал.</w:t>
      </w:r>
    </w:p>
    <w:p w14:paraId="0EE5A28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групповых комнат, 6 раздевалок, 6 кухонных комнат, 6 туалетных комнат.</w:t>
      </w:r>
    </w:p>
    <w:p w14:paraId="271041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корпус.</w:t>
      </w:r>
    </w:p>
    <w:p w14:paraId="6C349DD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 – заведующего, старшего воспитателя, логопеда, педагога-психолога, медицинский, дополнительного образования, музыкально-спортивный зал.</w:t>
      </w:r>
    </w:p>
    <w:p w14:paraId="26519B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групповых комнат, 2 спальни, 6 раздевалок, 6 кухонных комнат, 6 туалетных комнат.</w:t>
      </w:r>
    </w:p>
    <w:p w14:paraId="57C850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Программа, по которой занимаются дети.</w:t>
      </w:r>
    </w:p>
    <w:p w14:paraId="2450C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образования.</w:t>
      </w:r>
    </w:p>
    <w:p w14:paraId="2D7C45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партнеры.</w:t>
      </w:r>
    </w:p>
    <w:p w14:paraId="5D5C71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МОБУ СОШ с. Прибельский, МДК с. Прибельский, МБУ ДО ЦДЮТТ с. Прибельский, ПО Прибельский, ООО «Карламанский сахар», ООО «Коммунальник».</w:t>
      </w:r>
    </w:p>
    <w:p w14:paraId="31D55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2F18D">
      <w:pPr>
        <w:pStyle w:val="1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ГОДОВЫХ ЗАДАЧ НА 2025-2026 УЧЕБНЫЙ ГОД</w:t>
      </w:r>
    </w:p>
    <w:p w14:paraId="10DE9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развития образовательной системы МАДОУ детский сад «Сказка» с. Прибельский  на 2025 – 2026 учебный год:</w:t>
      </w:r>
      <w:r>
        <w:rPr>
          <w:rFonts w:ascii="Times New Roman" w:hAnsi="Times New Roman" w:cs="Times New Roman"/>
          <w:sz w:val="24"/>
          <w:szCs w:val="24"/>
        </w:rPr>
        <w:t xml:space="preserve"> повышение качества дошкольного образования в условиях реализации Федерального закона «Об образовании в Российской Федерации», Федерального государственного образовательного стандарта дошкольного образования и Федеральной образовательной программы дошкольного образования.</w:t>
      </w:r>
    </w:p>
    <w:p w14:paraId="051365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Годовые задачи:</w:t>
      </w:r>
    </w:p>
    <w:p w14:paraId="1E5ED1CD">
      <w:pPr>
        <w:pStyle w:val="18"/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педагогами ДОУ технологическим инструментарием для руководства современными сюжетно-ролевыми играми детей.</w:t>
      </w:r>
    </w:p>
    <w:p w14:paraId="7F62CF5B">
      <w:pPr>
        <w:pStyle w:val="18"/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педагогов по формированию экологической культуры дошкольников при реализации в практику ДОУ системно-деятельностного подхода.</w:t>
      </w:r>
    </w:p>
    <w:p w14:paraId="1B2D273C">
      <w:pPr>
        <w:pStyle w:val="18"/>
        <w:rPr>
          <w:rFonts w:ascii="Times New Roman" w:hAnsi="Times New Roman" w:cs="Times New Roman"/>
          <w:sz w:val="24"/>
          <w:szCs w:val="24"/>
        </w:rPr>
      </w:pPr>
    </w:p>
    <w:p w14:paraId="2C01DE5A">
      <w:pPr>
        <w:pStyle w:val="18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НОРМОТВОРЧЕСТВО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5"/>
        <w:gridCol w:w="1276"/>
        <w:gridCol w:w="2517"/>
      </w:tblGrid>
      <w:tr w14:paraId="1308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3527A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6" w:type="dxa"/>
          </w:tcPr>
          <w:p w14:paraId="6D29A1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14:paraId="32A92F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393E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34EE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документов, регламентирующих деятельность ДОУ.</w:t>
            </w:r>
          </w:p>
          <w:p w14:paraId="7415D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по основным направлениям деятельности ДОУ.</w:t>
            </w:r>
          </w:p>
        </w:tc>
        <w:tc>
          <w:tcPr>
            <w:tcW w:w="1276" w:type="dxa"/>
          </w:tcPr>
          <w:p w14:paraId="653A4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14:paraId="18AEF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5B0B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071B6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циклограмм работы специалистов. </w:t>
            </w:r>
          </w:p>
        </w:tc>
        <w:tc>
          <w:tcPr>
            <w:tcW w:w="1276" w:type="dxa"/>
          </w:tcPr>
          <w:p w14:paraId="3BE63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14:paraId="7A8AA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616F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145B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35EB6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работы педагогов.</w:t>
            </w:r>
          </w:p>
        </w:tc>
        <w:tc>
          <w:tcPr>
            <w:tcW w:w="1276" w:type="dxa"/>
          </w:tcPr>
          <w:p w14:paraId="70E18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14:paraId="3316D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70C3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183E8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циклограмм работы специалистов и графиков работы педагогов.</w:t>
            </w:r>
          </w:p>
        </w:tc>
        <w:tc>
          <w:tcPr>
            <w:tcW w:w="1276" w:type="dxa"/>
          </w:tcPr>
          <w:p w14:paraId="4AA16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14:paraId="6FC70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5423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5C211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 (законными представителями)</w:t>
            </w:r>
          </w:p>
        </w:tc>
        <w:tc>
          <w:tcPr>
            <w:tcW w:w="1276" w:type="dxa"/>
          </w:tcPr>
          <w:p w14:paraId="72E13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14:paraId="42EEA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5974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23422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инструктивно-распорядительных документов (об охране труда и соблюдении правил техники безопасности).</w:t>
            </w:r>
          </w:p>
        </w:tc>
        <w:tc>
          <w:tcPr>
            <w:tcW w:w="1276" w:type="dxa"/>
          </w:tcPr>
          <w:p w14:paraId="7719E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14:paraId="42C1D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5368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2555B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Утверждение:</w:t>
            </w:r>
          </w:p>
          <w:p w14:paraId="392ED0CB">
            <w:pPr>
              <w:pStyle w:val="1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ДО;</w:t>
            </w:r>
          </w:p>
          <w:p w14:paraId="0CC73EC7">
            <w:pPr>
              <w:pStyle w:val="1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ДО (для детей с ТНР);</w:t>
            </w:r>
          </w:p>
          <w:p w14:paraId="788C5ED8">
            <w:pPr>
              <w:pStyle w:val="1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развития.</w:t>
            </w:r>
          </w:p>
        </w:tc>
        <w:tc>
          <w:tcPr>
            <w:tcW w:w="1276" w:type="dxa"/>
          </w:tcPr>
          <w:p w14:paraId="4F0C1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14:paraId="1DB09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C687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BED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12C90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инструктивно-распорядительных документов (утверждение штатного расписания МАДОУ, тарификация педагогических работников).</w:t>
            </w:r>
          </w:p>
        </w:tc>
        <w:tc>
          <w:tcPr>
            <w:tcW w:w="1276" w:type="dxa"/>
          </w:tcPr>
          <w:p w14:paraId="6F2C8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14:paraId="2F972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6E12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22636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педагогами, оказывающих платные услуги.</w:t>
            </w:r>
          </w:p>
        </w:tc>
        <w:tc>
          <w:tcPr>
            <w:tcW w:w="1276" w:type="dxa"/>
          </w:tcPr>
          <w:p w14:paraId="02417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14:paraId="191D8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2882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43F5B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реализация законодательных и распорядительных документов, регламентирующих деятельность ДОУ</w:t>
            </w:r>
          </w:p>
        </w:tc>
        <w:tc>
          <w:tcPr>
            <w:tcW w:w="1276" w:type="dxa"/>
          </w:tcPr>
          <w:p w14:paraId="2B15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1FD6C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7D7A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9346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58760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1945D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документацией. </w:t>
            </w:r>
          </w:p>
          <w:p w14:paraId="60005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763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3BA1F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9BFA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046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2901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352C67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нормативно-правовых документов в соответствии с Уставом.</w:t>
            </w:r>
          </w:p>
        </w:tc>
        <w:tc>
          <w:tcPr>
            <w:tcW w:w="1276" w:type="dxa"/>
          </w:tcPr>
          <w:p w14:paraId="30A8F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19676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7F5F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146A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0CE3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186F5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мер по антитеррористической защите.</w:t>
            </w:r>
          </w:p>
        </w:tc>
        <w:tc>
          <w:tcPr>
            <w:tcW w:w="1276" w:type="dxa"/>
          </w:tcPr>
          <w:p w14:paraId="29A41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6C8A0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B93E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221EA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50BE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4433F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 учреждения и издание новых, подготовка положений, писем и инструкций</w:t>
            </w:r>
          </w:p>
        </w:tc>
        <w:tc>
          <w:tcPr>
            <w:tcW w:w="1276" w:type="dxa"/>
          </w:tcPr>
          <w:p w14:paraId="11521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7" w:type="dxa"/>
          </w:tcPr>
          <w:p w14:paraId="2FB80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FD19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372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D43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4483D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проектов, смет на приобретение материалов и оборудования в соответствии с планом обновления и обогащения развивающей предметно-пространственной среды и помещений ДОУ.</w:t>
            </w:r>
          </w:p>
        </w:tc>
        <w:tc>
          <w:tcPr>
            <w:tcW w:w="1276" w:type="dxa"/>
          </w:tcPr>
          <w:p w14:paraId="5D003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7" w:type="dxa"/>
          </w:tcPr>
          <w:p w14:paraId="566C1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F47B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Завхозы </w:t>
            </w:r>
          </w:p>
        </w:tc>
      </w:tr>
      <w:tr w14:paraId="31282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2443A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функционирования внутренней системы оценки качества образования (ВСОКО).</w:t>
            </w:r>
          </w:p>
        </w:tc>
        <w:tc>
          <w:tcPr>
            <w:tcW w:w="1276" w:type="dxa"/>
          </w:tcPr>
          <w:p w14:paraId="3494F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685AA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00BD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A04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5DB9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84BFC">
      <w:pPr>
        <w:pStyle w:val="1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</w:t>
      </w:r>
    </w:p>
    <w:p w14:paraId="3749BB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2"/>
        <w:gridCol w:w="1796"/>
        <w:gridCol w:w="2400"/>
      </w:tblGrid>
      <w:tr w14:paraId="248C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6FA55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 Административные совещания при заведующем</w:t>
            </w:r>
          </w:p>
        </w:tc>
      </w:tr>
      <w:tr w14:paraId="39592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3EC73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22212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взаимодействия с родительской общественностью;</w:t>
            </w:r>
          </w:p>
          <w:p w14:paraId="045A2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организация контрольной деятельности (знакомство с графиком контроля);</w:t>
            </w:r>
          </w:p>
          <w:p w14:paraId="43D9F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проведение практической отработки плана эвакуации;</w:t>
            </w:r>
          </w:p>
          <w:p w14:paraId="333C2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организации и работы дополнительных образовательных услуг в ДОУ;</w:t>
            </w:r>
          </w:p>
          <w:p w14:paraId="3BBC8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</w:t>
            </w:r>
          </w:p>
        </w:tc>
        <w:tc>
          <w:tcPr>
            <w:tcW w:w="1796" w:type="dxa"/>
          </w:tcPr>
          <w:p w14:paraId="737B6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0" w:type="dxa"/>
          </w:tcPr>
          <w:p w14:paraId="4B364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29AE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44D7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B994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5AC0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2E786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5EFE8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на месяц;</w:t>
            </w:r>
          </w:p>
          <w:p w14:paraId="47E9E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22D3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5A392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 питания;</w:t>
            </w:r>
          </w:p>
          <w:p w14:paraId="1670D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празднику «День пожилого человека»;</w:t>
            </w:r>
          </w:p>
          <w:p w14:paraId="68D42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ДОУ к зимнему периоду (уборка территории и т.д.);</w:t>
            </w:r>
          </w:p>
          <w:p w14:paraId="46B87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4A5F6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</w:tcPr>
          <w:p w14:paraId="299AF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CB2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27C8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3649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16042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192D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6484E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56287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45B73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организация работы по защите прав воспитанников в ДОУ и семье. Работа с социально неблагополучными семьями;</w:t>
            </w:r>
          </w:p>
          <w:p w14:paraId="0F8F0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4A3B8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 питания;</w:t>
            </w:r>
          </w:p>
          <w:p w14:paraId="7BCB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профилактика ОРВИ, гриппа;</w:t>
            </w:r>
          </w:p>
          <w:p w14:paraId="3EA51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празднику «День Матери»;</w:t>
            </w:r>
          </w:p>
          <w:p w14:paraId="53662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3A790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</w:tcPr>
          <w:p w14:paraId="1A20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6DDC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0353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E229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4CE25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02922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3B90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58AAA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43BA3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72372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 питания;</w:t>
            </w:r>
          </w:p>
          <w:p w14:paraId="39458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профилактика ОРВИ, гриппа;</w:t>
            </w:r>
          </w:p>
          <w:p w14:paraId="729C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собранию трудового коллектива;</w:t>
            </w:r>
          </w:p>
          <w:p w14:paraId="0B554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Новогоднему празднику:</w:t>
            </w:r>
          </w:p>
          <w:p w14:paraId="6066B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педагогическая работа;</w:t>
            </w:r>
          </w:p>
          <w:p w14:paraId="6A590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оформление музыкальных залов, групп, коридоров;</w:t>
            </w:r>
          </w:p>
          <w:p w14:paraId="3B26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рассмотрение и утверждение сценариев утренников;</w:t>
            </w:r>
          </w:p>
          <w:p w14:paraId="3E78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утверждение графиков проведения утренников;</w:t>
            </w:r>
          </w:p>
          <w:p w14:paraId="1BBA6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обеспечение безопасности при проведении утренников.</w:t>
            </w:r>
          </w:p>
          <w:p w14:paraId="71374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32456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</w:tcPr>
          <w:p w14:paraId="6C45B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B399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60EB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C4E7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30C88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182A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6430A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32C1A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7EEDC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23E04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 питания;</w:t>
            </w:r>
          </w:p>
          <w:p w14:paraId="2DE1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2C5DE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</w:tcPr>
          <w:p w14:paraId="42C7C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3DF4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EFE0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80FF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6509D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1E14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1CDDF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1C93C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35323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7B58B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 питания;</w:t>
            </w:r>
          </w:p>
          <w:p w14:paraId="73045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празднику «День защитника Отечества»;</w:t>
            </w:r>
          </w:p>
          <w:p w14:paraId="06D0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</w:t>
            </w:r>
          </w:p>
        </w:tc>
        <w:tc>
          <w:tcPr>
            <w:tcW w:w="1796" w:type="dxa"/>
          </w:tcPr>
          <w:p w14:paraId="276A9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D0B1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7F825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64BE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26F4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42E9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6B6DC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236B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68CF7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4BE7C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768C3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57556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выполнения натуральных норм питания;</w:t>
            </w:r>
          </w:p>
          <w:p w14:paraId="7E44B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Международному женскому дню «8 Марта»;</w:t>
            </w:r>
          </w:p>
          <w:p w14:paraId="6F42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педагогическая работа;</w:t>
            </w:r>
          </w:p>
          <w:p w14:paraId="044DB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оформление музыкальных залов, групп, коридоров;</w:t>
            </w:r>
          </w:p>
          <w:p w14:paraId="4107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рассмотрение и утверждение сценариев утренников;</w:t>
            </w:r>
          </w:p>
          <w:p w14:paraId="2B555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утверждение графиков проведения утренников;</w:t>
            </w:r>
          </w:p>
          <w:p w14:paraId="3DADD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 обеспечение безопасности при проведении утренников;</w:t>
            </w:r>
          </w:p>
          <w:p w14:paraId="3332F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4F72D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</w:tcPr>
          <w:p w14:paraId="64FD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F1C3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65D8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36EC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10A2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09C1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1EE3D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00500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2FED7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0E5B8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организация субботников по благоустройству территории ДОУ;</w:t>
            </w:r>
          </w:p>
          <w:p w14:paraId="3551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0E103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</w:tcPr>
          <w:p w14:paraId="7D8BD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CA60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9A2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39CD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6E61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40E89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62707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2DE0C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5646E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008A0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благоустройство прогулочных участков, озеленение клумб;</w:t>
            </w:r>
          </w:p>
          <w:p w14:paraId="37CDD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планирование ремонтных работ в ДОУ;</w:t>
            </w:r>
          </w:p>
          <w:p w14:paraId="08F6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1CB3E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</w:tcPr>
          <w:p w14:paraId="301CA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12CA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2EFF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F0BD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2657D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7C9B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6DFC9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Обсуждение и утверждение плана работы на месяц;</w:t>
            </w:r>
          </w:p>
          <w:p w14:paraId="0209A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результативность контрольной деятельности;</w:t>
            </w:r>
          </w:p>
          <w:p w14:paraId="4AAEC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анализ заболеваемости за месяц;</w:t>
            </w:r>
          </w:p>
          <w:p w14:paraId="30A3B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подготовка к летнему оздоровительному периоду;</w:t>
            </w:r>
          </w:p>
          <w:p w14:paraId="61246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организация работы по безопасности всех участников образовательного процесса в летне-оздоровительный период;</w:t>
            </w:r>
          </w:p>
          <w:p w14:paraId="26311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 текущие объявления.</w:t>
            </w:r>
          </w:p>
        </w:tc>
        <w:tc>
          <w:tcPr>
            <w:tcW w:w="1796" w:type="dxa"/>
          </w:tcPr>
          <w:p w14:paraId="1603A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</w:tcPr>
          <w:p w14:paraId="1FEA5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CC0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FC5D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6FB7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210BD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14:paraId="0C25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7D52DC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 Организационное обеспечение управления ДОУ</w:t>
            </w:r>
          </w:p>
        </w:tc>
      </w:tr>
      <w:tr w14:paraId="3BE7D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7FA9D905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1796" w:type="dxa"/>
            <w:vAlign w:val="center"/>
          </w:tcPr>
          <w:p w14:paraId="3860BC0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vAlign w:val="center"/>
          </w:tcPr>
          <w:p w14:paraId="6C2D3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097BA6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993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076744E5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 плана-графика ВСОКО</w:t>
            </w:r>
          </w:p>
        </w:tc>
        <w:tc>
          <w:tcPr>
            <w:tcW w:w="1796" w:type="dxa"/>
            <w:vAlign w:val="center"/>
          </w:tcPr>
          <w:p w14:paraId="41BA2797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00" w:type="dxa"/>
            <w:vAlign w:val="center"/>
          </w:tcPr>
          <w:p w14:paraId="680B3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D36ACE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38C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0C471AB5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внутрисадовского контроля</w:t>
            </w:r>
          </w:p>
        </w:tc>
        <w:tc>
          <w:tcPr>
            <w:tcW w:w="1796" w:type="dxa"/>
            <w:vAlign w:val="center"/>
          </w:tcPr>
          <w:p w14:paraId="2B6252B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00" w:type="dxa"/>
            <w:vAlign w:val="center"/>
          </w:tcPr>
          <w:p w14:paraId="2337A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266524E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3E60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0C5352C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сведений для формирования годового плана работы детского сада</w:t>
            </w:r>
          </w:p>
        </w:tc>
        <w:tc>
          <w:tcPr>
            <w:tcW w:w="1796" w:type="dxa"/>
            <w:vAlign w:val="center"/>
          </w:tcPr>
          <w:p w14:paraId="4653575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2400" w:type="dxa"/>
            <w:vAlign w:val="center"/>
          </w:tcPr>
          <w:p w14:paraId="5081D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A420B4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0B78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639C43A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локальных актов в сфере организации образовательной деятельности</w:t>
            </w:r>
          </w:p>
        </w:tc>
        <w:tc>
          <w:tcPr>
            <w:tcW w:w="1796" w:type="dxa"/>
            <w:vAlign w:val="center"/>
          </w:tcPr>
          <w:p w14:paraId="616ADA57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vAlign w:val="center"/>
          </w:tcPr>
          <w:p w14:paraId="2F431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9753DF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3633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6A915F9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 плана проведения совещаний, семинаров и т.п.</w:t>
            </w:r>
          </w:p>
        </w:tc>
        <w:tc>
          <w:tcPr>
            <w:tcW w:w="1796" w:type="dxa"/>
            <w:vAlign w:val="center"/>
          </w:tcPr>
          <w:p w14:paraId="362CC89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vAlign w:val="center"/>
          </w:tcPr>
          <w:p w14:paraId="313FA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44A5A4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1579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7BB96F4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паспортов кабинетов</w:t>
            </w:r>
          </w:p>
        </w:tc>
        <w:tc>
          <w:tcPr>
            <w:tcW w:w="1796" w:type="dxa"/>
            <w:vAlign w:val="center"/>
          </w:tcPr>
          <w:p w14:paraId="4102F08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vAlign w:val="center"/>
          </w:tcPr>
          <w:p w14:paraId="1F467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77325CD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23B08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0F8CF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прохождения курсов повышения квалификации в 2025- 2026 учебном году.</w:t>
            </w:r>
          </w:p>
        </w:tc>
        <w:tc>
          <w:tcPr>
            <w:tcW w:w="1796" w:type="dxa"/>
          </w:tcPr>
          <w:p w14:paraId="71F29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01839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5BC4A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E30F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194C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25F7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педагогических работников.</w:t>
            </w:r>
          </w:p>
        </w:tc>
        <w:tc>
          <w:tcPr>
            <w:tcW w:w="1796" w:type="dxa"/>
          </w:tcPr>
          <w:p w14:paraId="29793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0800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54D3D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E63C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62CA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1595C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развития ребенка (оценка индивидуального развития ребенка, связанная с оценкой эффективности педагогических действий и лежащих в основе их дальнейшего планирования).</w:t>
            </w:r>
          </w:p>
        </w:tc>
        <w:tc>
          <w:tcPr>
            <w:tcW w:w="1796" w:type="dxa"/>
          </w:tcPr>
          <w:p w14:paraId="67E8E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0" w:type="dxa"/>
          </w:tcPr>
          <w:p w14:paraId="07413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0246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4A6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1947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26361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нового официального сайта ДОУ (своевременное обновление информации).</w:t>
            </w:r>
          </w:p>
        </w:tc>
        <w:tc>
          <w:tcPr>
            <w:tcW w:w="1796" w:type="dxa"/>
          </w:tcPr>
          <w:p w14:paraId="56C6F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14:paraId="494FD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14:paraId="5918B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140E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3.3. Обеспечение доступа к сведениям о воспитательно-образовательной деятельности</w:t>
            </w:r>
          </w:p>
        </w:tc>
      </w:tr>
      <w:tr w14:paraId="3547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16438B05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информации на официальном сайте дошкольной организации</w:t>
            </w:r>
          </w:p>
        </w:tc>
        <w:tc>
          <w:tcPr>
            <w:tcW w:w="1796" w:type="dxa"/>
            <w:vAlign w:val="center"/>
          </w:tcPr>
          <w:p w14:paraId="7F6F8BA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vAlign w:val="center"/>
          </w:tcPr>
          <w:p w14:paraId="15017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C2AAF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756C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313176E7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информации  для родителей воспитанников на информационных стендах дошкольной организации</w:t>
            </w:r>
          </w:p>
        </w:tc>
        <w:tc>
          <w:tcPr>
            <w:tcW w:w="1796" w:type="dxa"/>
            <w:vAlign w:val="center"/>
          </w:tcPr>
          <w:p w14:paraId="5AB63442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vAlign w:val="center"/>
          </w:tcPr>
          <w:p w14:paraId="370C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E37A4E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0465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  <w:vAlign w:val="center"/>
          </w:tcPr>
          <w:p w14:paraId="44895746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 сведений для родителей и педагогического сообщества в мессенджерах и социальных сетях</w:t>
            </w:r>
          </w:p>
        </w:tc>
        <w:tc>
          <w:tcPr>
            <w:tcW w:w="1796" w:type="dxa"/>
            <w:vAlign w:val="center"/>
          </w:tcPr>
          <w:p w14:paraId="5F3CAE48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vAlign w:val="center"/>
          </w:tcPr>
          <w:p w14:paraId="3AC0E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28CC72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240F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2FD35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 Общее собрание трудового коллектива ДОУ</w:t>
            </w:r>
          </w:p>
        </w:tc>
      </w:tr>
      <w:tr w14:paraId="3AB5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66DE8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№ 1</w:t>
            </w:r>
          </w:p>
          <w:p w14:paraId="1812F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«Основные направления деятельности ДОУ на новый учебный год».</w:t>
            </w:r>
          </w:p>
          <w:p w14:paraId="6C971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1.Правила внутреннего трудового распорядка.</w:t>
            </w:r>
          </w:p>
          <w:p w14:paraId="7CD8D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2.Должностные инструкции педагогов.</w:t>
            </w:r>
          </w:p>
          <w:p w14:paraId="2DA39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3.Текущий инструктаж по охране труда, технике безопасности, охране жизни и здоровья детей.</w:t>
            </w:r>
          </w:p>
          <w:p w14:paraId="76791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4.Инструктаж «Поведение и действия должностных лиц и работников ДОУ при террористическом акте».</w:t>
            </w:r>
          </w:p>
          <w:p w14:paraId="2D5A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5.Знакомство с приказами.</w:t>
            </w:r>
          </w:p>
          <w:p w14:paraId="6E79D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Выбор комиссии по охране труда и технике безопасности.</w:t>
            </w:r>
          </w:p>
          <w:p w14:paraId="087CB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8.Знакомство с приказами.</w:t>
            </w:r>
          </w:p>
          <w:p w14:paraId="06459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Текущие организационные вопросы</w:t>
            </w:r>
          </w:p>
        </w:tc>
        <w:tc>
          <w:tcPr>
            <w:tcW w:w="1796" w:type="dxa"/>
          </w:tcPr>
          <w:p w14:paraId="26708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</w:tcPr>
          <w:p w14:paraId="24F94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950C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B6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4CF7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№ 2</w:t>
            </w:r>
          </w:p>
          <w:p w14:paraId="1D0D4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Утверждение графиков отпусков на 2026 год;</w:t>
            </w:r>
          </w:p>
          <w:p w14:paraId="2ECEE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Соблюдение требований пожарной безопасности;</w:t>
            </w:r>
          </w:p>
          <w:p w14:paraId="62AF4A0E">
            <w:pPr>
              <w:tabs>
                <w:tab w:val="right" w:pos="61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Соблюдение антитеррористической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6" w:type="dxa"/>
          </w:tcPr>
          <w:p w14:paraId="10922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0" w:type="dxa"/>
          </w:tcPr>
          <w:p w14:paraId="412D9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242D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FE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0CE6B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трудового коллектива № 3</w:t>
            </w:r>
          </w:p>
          <w:p w14:paraId="5750F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«Предварительные итоги учебного года».</w:t>
            </w:r>
          </w:p>
          <w:p w14:paraId="7BE9C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Результаты работы за учебный год.</w:t>
            </w:r>
          </w:p>
          <w:p w14:paraId="78719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правил внутреннего трудового распорядка.</w:t>
            </w:r>
          </w:p>
          <w:p w14:paraId="687E4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Сохранность имущества.</w:t>
            </w:r>
          </w:p>
          <w:p w14:paraId="51AC6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Основные задачи работы ДОУ на летний оздоровительный период.</w:t>
            </w:r>
          </w:p>
          <w:p w14:paraId="4B0C3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Текущие организационные вопросы.</w:t>
            </w:r>
          </w:p>
        </w:tc>
        <w:tc>
          <w:tcPr>
            <w:tcW w:w="1796" w:type="dxa"/>
          </w:tcPr>
          <w:p w14:paraId="2597E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0" w:type="dxa"/>
          </w:tcPr>
          <w:p w14:paraId="23F33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F904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B5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6F3D40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 Заседания первичной профсоюзной организации</w:t>
            </w:r>
          </w:p>
        </w:tc>
      </w:tr>
      <w:tr w14:paraId="51CCC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7D80C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графика отпусков работников </w:t>
            </w:r>
          </w:p>
          <w:p w14:paraId="738E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0727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</w:tcPr>
          <w:p w14:paraId="0B91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14:paraId="03D4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5E047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оказании социальной помощи членам</w:t>
            </w:r>
          </w:p>
          <w:p w14:paraId="27F4E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Профсоюза.</w:t>
            </w:r>
          </w:p>
        </w:tc>
        <w:tc>
          <w:tcPr>
            <w:tcW w:w="1796" w:type="dxa"/>
          </w:tcPr>
          <w:p w14:paraId="60AFF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14:paraId="63D97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14:paraId="2694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02689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профсоюзной</w:t>
            </w:r>
          </w:p>
          <w:p w14:paraId="72789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1796" w:type="dxa"/>
          </w:tcPr>
          <w:p w14:paraId="41074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14:paraId="2D44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14:paraId="0843D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37937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профсоюзного стенда.</w:t>
            </w:r>
          </w:p>
          <w:p w14:paraId="703A4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ознакомление сотрудников с</w:t>
            </w:r>
          </w:p>
          <w:p w14:paraId="75E6D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новостями профсоюзной жизни.</w:t>
            </w:r>
          </w:p>
        </w:tc>
        <w:tc>
          <w:tcPr>
            <w:tcW w:w="1796" w:type="dxa"/>
          </w:tcPr>
          <w:p w14:paraId="2C26C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0" w:type="dxa"/>
          </w:tcPr>
          <w:p w14:paraId="37B0F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  <w:tr w14:paraId="49224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13468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празднования общественных</w:t>
            </w:r>
          </w:p>
          <w:p w14:paraId="1C4A8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праздников, культурно – развлекательных мероприятий.</w:t>
            </w:r>
          </w:p>
        </w:tc>
        <w:tc>
          <w:tcPr>
            <w:tcW w:w="1796" w:type="dxa"/>
          </w:tcPr>
          <w:p w14:paraId="339C0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0" w:type="dxa"/>
          </w:tcPr>
          <w:p w14:paraId="0C703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ДОУ</w:t>
            </w:r>
          </w:p>
        </w:tc>
      </w:tr>
    </w:tbl>
    <w:p w14:paraId="360300DD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67BB029">
      <w:pPr>
        <w:pStyle w:val="18"/>
        <w:numPr>
          <w:ilvl w:val="0"/>
          <w:numId w:val="6"/>
        </w:num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</w:p>
    <w:p w14:paraId="1B067FAB">
      <w:pPr>
        <w:pStyle w:val="18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2"/>
        <w:gridCol w:w="1796"/>
        <w:gridCol w:w="2400"/>
      </w:tblGrid>
      <w:tr w14:paraId="0BF9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72FC38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 Педагогический совет ДОУ</w:t>
            </w:r>
          </w:p>
        </w:tc>
      </w:tr>
      <w:tr w14:paraId="0E7A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7850E7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1 «Установочный»</w:t>
            </w:r>
          </w:p>
          <w:p w14:paraId="3E31FD5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«Задачи работы коллектива в 2025 – 2026</w:t>
            </w:r>
          </w:p>
          <w:p w14:paraId="26FF2B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учебном году».</w:t>
            </w:r>
          </w:p>
          <w:p w14:paraId="7FF2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14:paraId="1B65F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  <w:p w14:paraId="5DBC3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летнего оздоровления (медицинская сестра).</w:t>
            </w:r>
          </w:p>
          <w:p w14:paraId="14D2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Итоги работы за ЛОП (самопрезентация педагогов).</w:t>
            </w:r>
          </w:p>
          <w:p w14:paraId="2FBF1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Результаты фронтального контроля «Готовность групп и кабинетов к новому учебному году».</w:t>
            </w:r>
          </w:p>
          <w:p w14:paraId="146CA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Рассмотрение и принятие годового плана работы ДОУ с приложениями на 2025- 2026 учебный год.</w:t>
            </w:r>
          </w:p>
          <w:p w14:paraId="20E9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Рассмотрение и принятие изменений к Программе воспитания на 2025-2026 учебный год.</w:t>
            </w:r>
          </w:p>
          <w:p w14:paraId="7A9C1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Рассмотрение и принятие расписания ООД, режима дня, КТП, перспективных планов, рабочих программ.</w:t>
            </w:r>
          </w:p>
          <w:p w14:paraId="31CB4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Проект решения педагогического совета.</w:t>
            </w:r>
          </w:p>
        </w:tc>
        <w:tc>
          <w:tcPr>
            <w:tcW w:w="1796" w:type="dxa"/>
          </w:tcPr>
          <w:p w14:paraId="6462E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00" w:type="dxa"/>
          </w:tcPr>
          <w:p w14:paraId="0B6B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F81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50B6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58AD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79CA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41B7B2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2A962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Современные сюжетно-ролевые игры, как условие успешной социализации ребенка-дошкольника.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ab/>
            </w:r>
          </w:p>
          <w:p w14:paraId="661B62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35"/>
                <w:sz w:val="24"/>
                <w:szCs w:val="24"/>
              </w:rPr>
              <w:t>Повышение уровня профессиональной компетентности и активности</w:t>
            </w:r>
            <w:r>
              <w:rPr>
                <w:color w:val="000000"/>
                <w:sz w:val="24"/>
                <w:szCs w:val="24"/>
              </w:rPr>
              <w:br w:type="textWrapping"/>
            </w:r>
            <w:r>
              <w:rPr>
                <w:rStyle w:val="35"/>
                <w:sz w:val="24"/>
                <w:szCs w:val="24"/>
              </w:rPr>
              <w:t>педагогов по созданию системы сюжетно-ролевой игры в детском саду.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AD795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План:</w:t>
            </w:r>
          </w:p>
          <w:p w14:paraId="6595A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1.Выполнение решений предыдущего педагогического совета (заведующий).</w:t>
            </w:r>
          </w:p>
          <w:p w14:paraId="4A1A9986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Выступление «Теоретические основы руководства педагогом сюжетно-ролевыми играми. (Общая характеристика сюжетно-ролевой игры. Виды сюжетно-ролевых игр. Структурные компоненты: сюжет, содержание, роль.)» (воспитатель Школа В.В.)</w:t>
            </w:r>
          </w:p>
          <w:p w14:paraId="63BB3E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4.Выступление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«Этапы развития сюжетно-ролевой игры»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(воспитатель Абдульманова О.Ш.)</w:t>
            </w:r>
          </w:p>
          <w:p w14:paraId="57CF84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5.Итоги тематического контроля </w:t>
            </w:r>
            <w:r>
              <w:rPr>
                <w:rFonts w:ascii="Times New Roman" w:hAnsi="Times New Roman" w:eastAsia="Times New Roman" w:cs="Times New Roman"/>
                <w:color w:val="010101"/>
                <w:sz w:val="24"/>
                <w:szCs w:val="24"/>
                <w:lang w:eastAsia="ru-RU"/>
              </w:rPr>
              <w:t>«Организация современных сюжетно-ролевых игр» (старший методист)</w:t>
            </w:r>
          </w:p>
          <w:p w14:paraId="71CF860E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6. Итоги смотра-конкурса </w:t>
            </w:r>
            <w:r>
              <w:rPr>
                <w:rFonts w:ascii="Times New Roman" w:hAnsi="Times New Roman" w:eastAsia="Times New Roman" w:cs="Times New Roman"/>
                <w:color w:val="010101"/>
                <w:sz w:val="24"/>
                <w:szCs w:val="24"/>
                <w:lang w:eastAsia="ru-RU"/>
              </w:rPr>
              <w:t>«Лучший проект сюжетно-ролевой игры»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 (старший воспитатель)</w:t>
            </w:r>
          </w:p>
          <w:p w14:paraId="727CF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4F4F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совета.</w:t>
            </w:r>
          </w:p>
        </w:tc>
        <w:tc>
          <w:tcPr>
            <w:tcW w:w="1796" w:type="dxa"/>
          </w:tcPr>
          <w:p w14:paraId="18251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0" w:type="dxa"/>
          </w:tcPr>
          <w:p w14:paraId="067F1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B12B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453F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3D19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0155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942" w:type="dxa"/>
          </w:tcPr>
          <w:p w14:paraId="15FCCF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3</w:t>
            </w:r>
          </w:p>
          <w:p w14:paraId="6019D0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ормирование экологической культуры дошкольников через системно-деятельностный подход.</w:t>
            </w:r>
          </w:p>
          <w:p w14:paraId="48AD3B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педагогической деятельности по формированию у дошкольников основ экологической культуры.</w:t>
            </w:r>
          </w:p>
          <w:p w14:paraId="1CB8A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14:paraId="5D318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1.Выполнение решений предыдущего педагогического совета (заведующий).</w:t>
            </w:r>
          </w:p>
          <w:p w14:paraId="1C617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«Системно-деятельностный подход в формировании экологической культуры у дошкольников» (воспитатель Кульшарипова Л.Р.)</w:t>
            </w:r>
          </w:p>
          <w:p w14:paraId="105A8A37">
            <w:pPr>
              <w:spacing w:after="0" w:line="240" w:lineRule="auto"/>
              <w:rPr>
                <w:rFonts w:ascii="inherit" w:hAnsi="inherit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Выступление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«Трудовые действия в уголке природы как формирование экологической культуры детей в ДОУ» (воспитатель Абдульманова О.Ш.</w:t>
            </w:r>
            <w:r>
              <w:rPr>
                <w:rFonts w:ascii="inherit" w:hAnsi="inherit" w:eastAsia="Times New Roman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14:paraId="08D8EE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Итоги тематического контроля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«Состояние воспитательно-образовательной работы по экологическому воспитанию детей дошкольного возраста» </w:t>
            </w:r>
          </w:p>
          <w:p w14:paraId="5D7C5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Итоги смотра-конкурса.  Ярмарка «Моя педагогическая находка» (Дидактическая игра по экологии)</w:t>
            </w:r>
          </w:p>
          <w:p w14:paraId="7284F8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Проект решения педагогического совета.</w:t>
            </w:r>
          </w:p>
        </w:tc>
        <w:tc>
          <w:tcPr>
            <w:tcW w:w="1796" w:type="dxa"/>
          </w:tcPr>
          <w:p w14:paraId="2BF22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00" w:type="dxa"/>
          </w:tcPr>
          <w:p w14:paraId="777CE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4B77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33AB0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A83D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125B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2" w:type="dxa"/>
          </w:tcPr>
          <w:p w14:paraId="58B5C0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4 «Итоговый»</w:t>
            </w:r>
          </w:p>
          <w:p w14:paraId="7D5554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«Анализ результатов образовательной работы за 2025 – 2026 учебный год. Подготовка к летнему оздоровительному периоду»</w:t>
            </w:r>
          </w:p>
          <w:p w14:paraId="06174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14:paraId="7901D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  <w:p w14:paraId="5368F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деятельности ДОУ за 2025 – 2026 учебный год.</w:t>
            </w:r>
          </w:p>
          <w:p w14:paraId="4026B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Рассмотрение аналитических материалов педагогов по результатам профессиональной деятельности за 2025 – 2026 учебный год.</w:t>
            </w:r>
          </w:p>
          <w:p w14:paraId="58830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Рассмотрение и принятие плана работы на летний оздоровительный период.</w:t>
            </w:r>
          </w:p>
          <w:p w14:paraId="61DBD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Приоритетные направления работы на летний оздоровительный период.</w:t>
            </w:r>
          </w:p>
          <w:p w14:paraId="1BC01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Проект решения педагогического совета</w:t>
            </w:r>
          </w:p>
        </w:tc>
        <w:tc>
          <w:tcPr>
            <w:tcW w:w="1796" w:type="dxa"/>
          </w:tcPr>
          <w:p w14:paraId="354A4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0" w:type="dxa"/>
          </w:tcPr>
          <w:p w14:paraId="0CB8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60CA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E088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4463B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14:paraId="44457D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5D94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10D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717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D75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F234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3BE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843"/>
        <w:gridCol w:w="1003"/>
        <w:gridCol w:w="1420"/>
        <w:gridCol w:w="128"/>
        <w:gridCol w:w="2410"/>
      </w:tblGrid>
      <w:tr w14:paraId="3E0AB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4CD9A7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 Мероприятия по реализации первой годовой задачи</w:t>
            </w:r>
          </w:p>
          <w:p w14:paraId="106EE8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«Школа дошкольных наук»</w:t>
            </w:r>
          </w:p>
        </w:tc>
      </w:tr>
      <w:tr w14:paraId="469DB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C50A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14:paraId="0948A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38" w:type="dxa"/>
            <w:gridSpan w:val="2"/>
          </w:tcPr>
          <w:p w14:paraId="2C5965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29BC3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6073" w:type="dxa"/>
            <w:gridSpan w:val="3"/>
          </w:tcPr>
          <w:p w14:paraId="1A85B2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Методический диалог: </w:t>
            </w:r>
          </w:p>
          <w:p w14:paraId="7240F62A">
            <w:pPr>
              <w:shd w:val="clear" w:color="auto" w:fill="F4F4F4"/>
              <w:spacing w:before="30" w:after="3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 Особенности руководства современными сюжетно-ролевыми играми дошкольников в старшем возрасте</w:t>
            </w:r>
          </w:p>
        </w:tc>
        <w:tc>
          <w:tcPr>
            <w:tcW w:w="1420" w:type="dxa"/>
          </w:tcPr>
          <w:p w14:paraId="09675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9E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8E13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29.10.25г</w:t>
            </w:r>
          </w:p>
        </w:tc>
        <w:tc>
          <w:tcPr>
            <w:tcW w:w="2538" w:type="dxa"/>
            <w:gridSpan w:val="2"/>
          </w:tcPr>
          <w:p w14:paraId="54FF2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22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 Учитель-логопед</w:t>
            </w:r>
          </w:p>
        </w:tc>
      </w:tr>
      <w:tr w14:paraId="306C7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073" w:type="dxa"/>
            <w:gridSpan w:val="3"/>
          </w:tcPr>
          <w:p w14:paraId="5F08D696">
            <w:pPr>
              <w:shd w:val="clear" w:color="auto" w:fill="F4F4F4"/>
              <w:spacing w:before="30" w:after="3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 Особенности руководства современными сюжетно-ролевыми играми дошкольников в подготовительной группе</w:t>
            </w:r>
          </w:p>
        </w:tc>
        <w:tc>
          <w:tcPr>
            <w:tcW w:w="1420" w:type="dxa"/>
          </w:tcPr>
          <w:p w14:paraId="08CC4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02658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29.10.25г</w:t>
            </w:r>
          </w:p>
        </w:tc>
        <w:tc>
          <w:tcPr>
            <w:tcW w:w="2538" w:type="dxa"/>
            <w:gridSpan w:val="2"/>
          </w:tcPr>
          <w:p w14:paraId="3A7C0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  <w:p w14:paraId="431FE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040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6073" w:type="dxa"/>
            <w:gridSpan w:val="3"/>
            <w:tcBorders>
              <w:bottom w:val="single" w:color="auto" w:sz="4" w:space="0"/>
            </w:tcBorders>
          </w:tcPr>
          <w:p w14:paraId="2EA1FD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Методический диалог: </w:t>
            </w:r>
          </w:p>
          <w:p w14:paraId="18FEE4F3">
            <w:pPr>
              <w:shd w:val="clear" w:color="auto" w:fill="F4F4F4"/>
              <w:spacing w:before="30" w:after="3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 Особенности руководства современными сюжетно-ролевыми играми дошкольников во 2 группе раннего возраста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20FC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FF10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26.11.25г</w:t>
            </w:r>
          </w:p>
        </w:tc>
        <w:tc>
          <w:tcPr>
            <w:tcW w:w="2538" w:type="dxa"/>
            <w:gridSpan w:val="2"/>
            <w:tcBorders>
              <w:bottom w:val="single" w:color="auto" w:sz="4" w:space="0"/>
            </w:tcBorders>
          </w:tcPr>
          <w:p w14:paraId="74762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 раннего возраста</w:t>
            </w:r>
          </w:p>
          <w:p w14:paraId="7A373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727EB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073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5471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 Особенности руководства современными сюжетно-ролевыми играми дошкольников в средней группе</w:t>
            </w: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</w:tcPr>
          <w:p w14:paraId="652F6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0A7F8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26.11.25г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1749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  <w:p w14:paraId="23D4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  <w:p w14:paraId="5F1D7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14:paraId="3DA79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6073" w:type="dxa"/>
            <w:gridSpan w:val="3"/>
            <w:tcBorders>
              <w:top w:val="single" w:color="auto" w:sz="4" w:space="0"/>
            </w:tcBorders>
          </w:tcPr>
          <w:p w14:paraId="0B447BB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Методический диалог: </w:t>
            </w:r>
          </w:p>
          <w:p w14:paraId="0EC1C8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1.Особенности руководства современными сюжетно-ролевыми играми дошкольников в младшем и среднем возрасте</w:t>
            </w: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5EDBD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1E8A7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11.12.25г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</w:tcBorders>
          </w:tcPr>
          <w:p w14:paraId="44B37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</w:tc>
      </w:tr>
      <w:tr w14:paraId="04707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6F4701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</w:tr>
      <w:tr w14:paraId="59E0D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0031" w:type="dxa"/>
            <w:gridSpan w:val="6"/>
          </w:tcPr>
          <w:p w14:paraId="76746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Проекты сюжетно-ролевых игр:</w:t>
            </w:r>
          </w:p>
        </w:tc>
      </w:tr>
      <w:tr w14:paraId="28E7F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073" w:type="dxa"/>
            <w:gridSpan w:val="3"/>
          </w:tcPr>
          <w:p w14:paraId="3709B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современной сюжетно-ролевой игры (на выбор)</w:t>
            </w:r>
          </w:p>
        </w:tc>
        <w:tc>
          <w:tcPr>
            <w:tcW w:w="1420" w:type="dxa"/>
          </w:tcPr>
          <w:p w14:paraId="2C24D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8" w:type="dxa"/>
            <w:gridSpan w:val="2"/>
          </w:tcPr>
          <w:p w14:paraId="4ACFF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с ТНР Учитель-логопед </w:t>
            </w:r>
          </w:p>
        </w:tc>
      </w:tr>
      <w:tr w14:paraId="5D0D5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073" w:type="dxa"/>
            <w:gridSpan w:val="3"/>
          </w:tcPr>
          <w:p w14:paraId="3CA09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современной сюжетно-ролевой игры (на выбор)</w:t>
            </w:r>
          </w:p>
        </w:tc>
        <w:tc>
          <w:tcPr>
            <w:tcW w:w="1420" w:type="dxa"/>
          </w:tcPr>
          <w:p w14:paraId="442D9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8" w:type="dxa"/>
            <w:gridSpan w:val="2"/>
          </w:tcPr>
          <w:p w14:paraId="74135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</w:tc>
      </w:tr>
      <w:tr w14:paraId="47287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73" w:type="dxa"/>
            <w:gridSpan w:val="3"/>
          </w:tcPr>
          <w:p w14:paraId="4FD0D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современной сюжетно-ролевой игры (на выбор)</w:t>
            </w:r>
          </w:p>
        </w:tc>
        <w:tc>
          <w:tcPr>
            <w:tcW w:w="1420" w:type="dxa"/>
          </w:tcPr>
          <w:p w14:paraId="565D6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38" w:type="dxa"/>
            <w:gridSpan w:val="2"/>
          </w:tcPr>
          <w:p w14:paraId="7B1ED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 раннего возраста</w:t>
            </w:r>
          </w:p>
          <w:p w14:paraId="183C9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0D177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073" w:type="dxa"/>
            <w:gridSpan w:val="3"/>
          </w:tcPr>
          <w:p w14:paraId="03C3B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современной сюжетно-ролевой игры (на выбор)</w:t>
            </w:r>
          </w:p>
        </w:tc>
        <w:tc>
          <w:tcPr>
            <w:tcW w:w="1420" w:type="dxa"/>
          </w:tcPr>
          <w:p w14:paraId="1AFFE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38" w:type="dxa"/>
            <w:gridSpan w:val="2"/>
          </w:tcPr>
          <w:p w14:paraId="72C9E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</w:t>
            </w:r>
          </w:p>
          <w:p w14:paraId="10B73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</w:tc>
      </w:tr>
      <w:tr w14:paraId="57D0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073" w:type="dxa"/>
            <w:gridSpan w:val="3"/>
          </w:tcPr>
          <w:p w14:paraId="557ED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современной сюжетно-ролевой игры (на выбор)</w:t>
            </w:r>
          </w:p>
        </w:tc>
        <w:tc>
          <w:tcPr>
            <w:tcW w:w="1420" w:type="dxa"/>
          </w:tcPr>
          <w:p w14:paraId="3DA46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38" w:type="dxa"/>
            <w:gridSpan w:val="2"/>
          </w:tcPr>
          <w:p w14:paraId="3BE64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</w:tc>
      </w:tr>
      <w:tr w14:paraId="6E2D1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0031" w:type="dxa"/>
            <w:gridSpan w:val="6"/>
          </w:tcPr>
          <w:p w14:paraId="0D1D51BE">
            <w:pPr>
              <w:pBdr>
                <w:bottom w:val="single" w:color="D6DDB9" w:sz="6" w:space="0"/>
              </w:pBdr>
              <w:shd w:val="clear" w:color="auto" w:fill="F4F4F4"/>
              <w:spacing w:after="0" w:line="240" w:lineRule="auto"/>
              <w:ind w:right="147"/>
              <w:outlineLvl w:val="0"/>
              <w:rPr>
                <w:rFonts w:ascii="Times New Roman" w:hAnsi="Times New Roman" w:eastAsia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  <w:t>Театрализованная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родителями</w:t>
            </w:r>
          </w:p>
        </w:tc>
      </w:tr>
      <w:tr w14:paraId="659D2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54F38CB8">
            <w:pPr>
              <w:tabs>
                <w:tab w:val="right" w:pos="58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на новый лад (на выбор)</w:t>
            </w:r>
          </w:p>
        </w:tc>
        <w:tc>
          <w:tcPr>
            <w:tcW w:w="1420" w:type="dxa"/>
          </w:tcPr>
          <w:p w14:paraId="6D1C9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2"/>
          </w:tcPr>
          <w:p w14:paraId="4D6EC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  <w:p w14:paraId="2AD29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</w:tc>
      </w:tr>
      <w:tr w14:paraId="5A468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07E151EB">
            <w:pPr>
              <w:tabs>
                <w:tab w:val="left" w:pos="47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на новый лад (на выбор)</w:t>
            </w:r>
          </w:p>
        </w:tc>
        <w:tc>
          <w:tcPr>
            <w:tcW w:w="1420" w:type="dxa"/>
          </w:tcPr>
          <w:p w14:paraId="01C1C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8" w:type="dxa"/>
            <w:gridSpan w:val="2"/>
          </w:tcPr>
          <w:p w14:paraId="3608B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  <w:p w14:paraId="59AC0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</w:tc>
      </w:tr>
      <w:tr w14:paraId="40CC9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7AE805D3">
            <w:pPr>
              <w:tabs>
                <w:tab w:val="left" w:pos="3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на новый лад (на выбор)</w:t>
            </w:r>
          </w:p>
        </w:tc>
        <w:tc>
          <w:tcPr>
            <w:tcW w:w="1420" w:type="dxa"/>
          </w:tcPr>
          <w:p w14:paraId="3BD8F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8" w:type="dxa"/>
            <w:gridSpan w:val="2"/>
          </w:tcPr>
          <w:p w14:paraId="48A36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  <w:p w14:paraId="06C71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</w:tc>
      </w:tr>
      <w:tr w14:paraId="23A12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0031" w:type="dxa"/>
            <w:gridSpan w:val="6"/>
          </w:tcPr>
          <w:p w14:paraId="655DF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 ДОУ.</w:t>
            </w:r>
          </w:p>
        </w:tc>
      </w:tr>
      <w:tr w14:paraId="4667F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6073" w:type="dxa"/>
            <w:gridSpan w:val="3"/>
          </w:tcPr>
          <w:p w14:paraId="6AD4A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«</w:t>
            </w:r>
            <w:r>
              <w:rPr>
                <w:rFonts w:ascii="Times New Roman" w:hAnsi="Times New Roman" w:eastAsia="Times New Roman" w:cs="Times New Roman"/>
                <w:color w:val="010101"/>
                <w:sz w:val="24"/>
                <w:szCs w:val="24"/>
                <w:lang w:eastAsia="ru-RU"/>
              </w:rPr>
              <w:t>Лучший проект сюжетно-ролевой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0" w:type="dxa"/>
          </w:tcPr>
          <w:p w14:paraId="6988B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538" w:type="dxa"/>
            <w:gridSpan w:val="2"/>
          </w:tcPr>
          <w:p w14:paraId="12260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72224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D16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0031" w:type="dxa"/>
            <w:gridSpan w:val="6"/>
          </w:tcPr>
          <w:p w14:paraId="4115F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 в ДОУ.</w:t>
            </w:r>
          </w:p>
        </w:tc>
      </w:tr>
      <w:tr w14:paraId="4E16C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4C60F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«Внимание, дети!»</w:t>
            </w:r>
          </w:p>
          <w:p w14:paraId="5CBD3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безопасности»</w:t>
            </w:r>
          </w:p>
          <w:p w14:paraId="40391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Акция «Семечко и зёрнышко на запас»</w:t>
            </w:r>
          </w:p>
          <w:p w14:paraId="0CF9E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(сбор семян для будущего урожая, семена цветов, оформление коробки для сбора семян)</w:t>
            </w:r>
          </w:p>
          <w:p w14:paraId="7DB7F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«Пусть все, что пожелается - исполнится»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(зимние постройки на участках с родителями) </w:t>
            </w:r>
          </w:p>
        </w:tc>
        <w:tc>
          <w:tcPr>
            <w:tcW w:w="1420" w:type="dxa"/>
          </w:tcPr>
          <w:p w14:paraId="580DD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25F66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2D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52EE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DE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26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февраля</w:t>
            </w:r>
          </w:p>
        </w:tc>
        <w:tc>
          <w:tcPr>
            <w:tcW w:w="2538" w:type="dxa"/>
            <w:gridSpan w:val="2"/>
          </w:tcPr>
          <w:p w14:paraId="06218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14:paraId="1B4AD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0031" w:type="dxa"/>
            <w:gridSpan w:val="6"/>
          </w:tcPr>
          <w:p w14:paraId="42830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отдела образования района</w:t>
            </w:r>
          </w:p>
        </w:tc>
      </w:tr>
      <w:tr w14:paraId="5DE97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4A1603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Единый день открытых дверей в КЦ ДОУ</w:t>
            </w:r>
          </w:p>
          <w:p w14:paraId="4AF2D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поддержка семьи в воспитании дошкольника»</w:t>
            </w:r>
          </w:p>
        </w:tc>
        <w:tc>
          <w:tcPr>
            <w:tcW w:w="1420" w:type="dxa"/>
          </w:tcPr>
          <w:p w14:paraId="03FEA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538" w:type="dxa"/>
            <w:gridSpan w:val="2"/>
          </w:tcPr>
          <w:p w14:paraId="650EF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D6C4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10A6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23DAE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72C29C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РМО воспитателей «Гражданско-патриотическое воспитание дошкольников посредством организации единой образовательной среды»</w:t>
            </w:r>
          </w:p>
          <w:p w14:paraId="672D0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МАДОУ детский сад №1 с.Кармаскалы</w:t>
            </w:r>
          </w:p>
        </w:tc>
        <w:tc>
          <w:tcPr>
            <w:tcW w:w="1420" w:type="dxa"/>
          </w:tcPr>
          <w:p w14:paraId="5AA7D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2"/>
          </w:tcPr>
          <w:p w14:paraId="28470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Биккузина Л.М.</w:t>
            </w:r>
          </w:p>
        </w:tc>
      </w:tr>
      <w:tr w14:paraId="60FB5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379E85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РМО воспитателей «Преемственность в работе детского сада и школы в свете реализации ФОП ДО» </w:t>
            </w:r>
          </w:p>
          <w:p w14:paraId="2D2AB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МОБУ СОШ им С.Т. Аксакова д.Старые Киешки (круглый стол)</w:t>
            </w:r>
          </w:p>
        </w:tc>
        <w:tc>
          <w:tcPr>
            <w:tcW w:w="1420" w:type="dxa"/>
          </w:tcPr>
          <w:p w14:paraId="03F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8" w:type="dxa"/>
            <w:gridSpan w:val="2"/>
          </w:tcPr>
          <w:p w14:paraId="0C2167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Биккузина Л.М.</w:t>
            </w:r>
          </w:p>
        </w:tc>
      </w:tr>
      <w:tr w14:paraId="509CD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029C13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 Муниципальный этап конкурса «Воспитатель Года – 2025»</w:t>
            </w:r>
          </w:p>
        </w:tc>
        <w:tc>
          <w:tcPr>
            <w:tcW w:w="1420" w:type="dxa"/>
          </w:tcPr>
          <w:p w14:paraId="15901F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Октябрь-январь</w:t>
            </w:r>
          </w:p>
        </w:tc>
        <w:tc>
          <w:tcPr>
            <w:tcW w:w="2538" w:type="dxa"/>
            <w:gridSpan w:val="2"/>
          </w:tcPr>
          <w:p w14:paraId="7331BC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Участники педагоги</w:t>
            </w:r>
          </w:p>
        </w:tc>
      </w:tr>
      <w:tr w14:paraId="444D6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37BDB6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>КОНКУРС.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Муниципальный «Родители года»</w:t>
            </w:r>
          </w:p>
          <w:p w14:paraId="5B8599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0" w:type="dxa"/>
          </w:tcPr>
          <w:p w14:paraId="57BA88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538" w:type="dxa"/>
            <w:gridSpan w:val="2"/>
          </w:tcPr>
          <w:p w14:paraId="73F59D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Родители (законные представители) ДОУ</w:t>
            </w:r>
          </w:p>
        </w:tc>
      </w:tr>
      <w:tr w14:paraId="1FD9F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6073" w:type="dxa"/>
            <w:gridSpan w:val="3"/>
          </w:tcPr>
          <w:p w14:paraId="15FEF1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8"/>
              </w:rPr>
              <w:t>КОНКУРС.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 «Мы Гагаринцы!» олимпиада для детей старшего дошкольного возраста</w:t>
            </w:r>
          </w:p>
          <w:p w14:paraId="45799D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ФК – ДЮСШ с. Кармаскалы (по согласованию)</w:t>
            </w:r>
          </w:p>
          <w:p w14:paraId="55DACFE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>Полиолимпиада – МАДОУ детский сад №1 с.Кармаскалы</w:t>
            </w:r>
          </w:p>
        </w:tc>
        <w:tc>
          <w:tcPr>
            <w:tcW w:w="1420" w:type="dxa"/>
          </w:tcPr>
          <w:p w14:paraId="584E58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Декабрь-февраль</w:t>
            </w:r>
          </w:p>
        </w:tc>
        <w:tc>
          <w:tcPr>
            <w:tcW w:w="2538" w:type="dxa"/>
            <w:gridSpan w:val="2"/>
          </w:tcPr>
          <w:p w14:paraId="37752C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>Педагоги ДОУ</w:t>
            </w:r>
          </w:p>
        </w:tc>
      </w:tr>
      <w:tr w14:paraId="1C8CF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EED3396">
            <w:pPr>
              <w:pStyle w:val="18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второй годовой задачи. </w:t>
            </w:r>
          </w:p>
          <w:p w14:paraId="0B0893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«Школа дошкольных наук»</w:t>
            </w:r>
          </w:p>
        </w:tc>
        <w:tc>
          <w:tcPr>
            <w:tcW w:w="1420" w:type="dxa"/>
          </w:tcPr>
          <w:p w14:paraId="3A0FA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0F564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2F4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073" w:type="dxa"/>
            <w:gridSpan w:val="3"/>
          </w:tcPr>
          <w:p w14:paraId="38EAD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Методический диалог: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E1BC4B">
            <w:pPr>
              <w:pStyle w:val="2"/>
              <w:pBdr>
                <w:bottom w:val="single" w:color="D6DDB9" w:sz="6" w:space="0"/>
              </w:pBdr>
              <w:shd w:val="clear" w:color="auto" w:fill="F4F4F4"/>
              <w:spacing w:before="0" w:line="240" w:lineRule="auto"/>
              <w:ind w:right="147"/>
              <w:outlineLvl w:val="0"/>
              <w:rPr>
                <w:rFonts w:ascii="Times New Roman" w:hAnsi="Times New Roman" w:eastAsia="Times New Roman" w:cs="Times New Roman"/>
                <w:b w:val="0"/>
                <w:color w:val="212529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212529"/>
                <w:kern w:val="36"/>
                <w:sz w:val="24"/>
                <w:szCs w:val="24"/>
                <w:lang w:eastAsia="ru-RU"/>
              </w:rPr>
              <w:t>Реализация экологического проекта «Эколята – защитники Природы»</w:t>
            </w:r>
          </w:p>
        </w:tc>
        <w:tc>
          <w:tcPr>
            <w:tcW w:w="1420" w:type="dxa"/>
          </w:tcPr>
          <w:p w14:paraId="5B8B5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481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13.05.26г</w:t>
            </w:r>
          </w:p>
        </w:tc>
        <w:tc>
          <w:tcPr>
            <w:tcW w:w="2538" w:type="dxa"/>
            <w:gridSpan w:val="2"/>
          </w:tcPr>
          <w:p w14:paraId="68656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  <w:p w14:paraId="066B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группы с ТНР </w:t>
            </w:r>
          </w:p>
          <w:p w14:paraId="147DD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14:paraId="0CDA3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073" w:type="dxa"/>
            <w:gridSpan w:val="3"/>
          </w:tcPr>
          <w:p w14:paraId="57AEB2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Методический диалог: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3F1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Реализация экологического проекта «Эколята – защитники Природы»</w:t>
            </w:r>
          </w:p>
          <w:p w14:paraId="6B1F0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3AEA7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5CDA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13.05.26г</w:t>
            </w:r>
          </w:p>
        </w:tc>
        <w:tc>
          <w:tcPr>
            <w:tcW w:w="2538" w:type="dxa"/>
            <w:gridSpan w:val="2"/>
          </w:tcPr>
          <w:p w14:paraId="0A9CF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группы раннего возраста </w:t>
            </w:r>
          </w:p>
          <w:p w14:paraId="4E1C4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</w:tc>
      </w:tr>
      <w:tr w14:paraId="2E21A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073" w:type="dxa"/>
            <w:gridSpan w:val="3"/>
          </w:tcPr>
          <w:p w14:paraId="09AAE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Методический диалог: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FB12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Реализация экологического проекта «Эколята – защитники Природы»</w:t>
            </w:r>
          </w:p>
        </w:tc>
        <w:tc>
          <w:tcPr>
            <w:tcW w:w="1420" w:type="dxa"/>
          </w:tcPr>
          <w:p w14:paraId="4427BA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6BFD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13.05.26г</w:t>
            </w:r>
          </w:p>
        </w:tc>
        <w:tc>
          <w:tcPr>
            <w:tcW w:w="2538" w:type="dxa"/>
            <w:gridSpan w:val="2"/>
          </w:tcPr>
          <w:p w14:paraId="32A2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Старше-подготовительные группы</w:t>
            </w:r>
          </w:p>
          <w:p w14:paraId="670F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2E0D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</w:tc>
      </w:tr>
      <w:tr w14:paraId="39B69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073" w:type="dxa"/>
            <w:gridSpan w:val="3"/>
          </w:tcPr>
          <w:p w14:paraId="40271E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Преемственность со школой.</w:t>
            </w:r>
          </w:p>
          <w:p w14:paraId="6E61C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урока «Окружающий мир» (ознакомление с природой) в МОБУ СОШ с. Прибельский</w:t>
            </w:r>
          </w:p>
        </w:tc>
        <w:tc>
          <w:tcPr>
            <w:tcW w:w="1420" w:type="dxa"/>
          </w:tcPr>
          <w:p w14:paraId="5C4CD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38" w:type="dxa"/>
            <w:gridSpan w:val="2"/>
          </w:tcPr>
          <w:p w14:paraId="1D7B1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 и подготовительных групп</w:t>
            </w:r>
          </w:p>
        </w:tc>
      </w:tr>
      <w:tr w14:paraId="03501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073" w:type="dxa"/>
            <w:gridSpan w:val="3"/>
          </w:tcPr>
          <w:p w14:paraId="3474A8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14:paraId="08759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3CC6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F89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7D899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</w:tr>
      <w:tr w14:paraId="56DCA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A5ED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Экологический проект «Эколята – защитники Природы»</w:t>
            </w:r>
          </w:p>
          <w:p w14:paraId="36BCDC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BB1D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538" w:type="dxa"/>
            <w:gridSpan w:val="2"/>
          </w:tcPr>
          <w:p w14:paraId="7ADFA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  <w:p w14:paraId="5A6A1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  <w:p w14:paraId="2488D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14:paraId="32745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A7C7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Экологический проект «Эколята – защитники Природы»</w:t>
            </w:r>
          </w:p>
          <w:p w14:paraId="33588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4954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538" w:type="dxa"/>
            <w:gridSpan w:val="2"/>
          </w:tcPr>
          <w:p w14:paraId="6401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группы раннего возраста </w:t>
            </w:r>
          </w:p>
          <w:p w14:paraId="4B96A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группы</w:t>
            </w:r>
          </w:p>
        </w:tc>
      </w:tr>
      <w:tr w14:paraId="36636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70B7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Экологический проект «Эколята – защитники Природы»</w:t>
            </w:r>
          </w:p>
          <w:p w14:paraId="46429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65FFE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538" w:type="dxa"/>
            <w:gridSpan w:val="2"/>
          </w:tcPr>
          <w:p w14:paraId="61B72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Старше-подготовительные группы</w:t>
            </w:r>
          </w:p>
          <w:p w14:paraId="684FB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709DB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</w:tc>
      </w:tr>
      <w:tr w14:paraId="6368D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3BC6FE08">
            <w:pPr>
              <w:tabs>
                <w:tab w:val="left" w:pos="38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 деятельность</w:t>
            </w:r>
          </w:p>
        </w:tc>
        <w:tc>
          <w:tcPr>
            <w:tcW w:w="1420" w:type="dxa"/>
          </w:tcPr>
          <w:p w14:paraId="23A88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63DE1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96C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2367EE45">
            <w:pPr>
              <w:tabs>
                <w:tab w:val="left" w:pos="3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сказки (на выбор)</w:t>
            </w:r>
          </w:p>
        </w:tc>
        <w:tc>
          <w:tcPr>
            <w:tcW w:w="1420" w:type="dxa"/>
          </w:tcPr>
          <w:p w14:paraId="11C3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14:paraId="18839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</w:tr>
      <w:tr w14:paraId="3E938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7FA2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сказки (на выбор)</w:t>
            </w:r>
          </w:p>
        </w:tc>
        <w:tc>
          <w:tcPr>
            <w:tcW w:w="1420" w:type="dxa"/>
          </w:tcPr>
          <w:p w14:paraId="59759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14:paraId="531EE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Младше-средние  группы</w:t>
            </w:r>
          </w:p>
          <w:p w14:paraId="66991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с ТНР</w:t>
            </w:r>
          </w:p>
        </w:tc>
      </w:tr>
      <w:tr w14:paraId="64523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1178A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сказки (на выбор)</w:t>
            </w:r>
          </w:p>
        </w:tc>
        <w:tc>
          <w:tcPr>
            <w:tcW w:w="1420" w:type="dxa"/>
          </w:tcPr>
          <w:p w14:paraId="78EE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14:paraId="4C908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Старше-подготовительные группы</w:t>
            </w:r>
          </w:p>
          <w:p w14:paraId="45DFA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с ТНР</w:t>
            </w:r>
          </w:p>
        </w:tc>
      </w:tr>
      <w:tr w14:paraId="4DBC1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73" w:type="dxa"/>
            <w:gridSpan w:val="3"/>
          </w:tcPr>
          <w:p w14:paraId="3E175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сказки (на выбор)</w:t>
            </w:r>
          </w:p>
        </w:tc>
        <w:tc>
          <w:tcPr>
            <w:tcW w:w="1420" w:type="dxa"/>
          </w:tcPr>
          <w:p w14:paraId="00027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</w:tcPr>
          <w:p w14:paraId="000E8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с ТНР</w:t>
            </w:r>
          </w:p>
        </w:tc>
      </w:tr>
      <w:tr w14:paraId="1FB54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79A11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 ДОУ.</w:t>
            </w:r>
          </w:p>
        </w:tc>
      </w:tr>
      <w:tr w14:paraId="7EC35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73781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«Моя педагогическая находка» (Дидактическая игра по экологии)</w:t>
            </w:r>
          </w:p>
        </w:tc>
        <w:tc>
          <w:tcPr>
            <w:tcW w:w="1420" w:type="dxa"/>
            <w:vMerge w:val="restart"/>
          </w:tcPr>
          <w:p w14:paraId="4B4BE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14:paraId="70CAF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14:paraId="7E7C8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45B39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</w:tcPr>
          <w:p w14:paraId="731E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09198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F0F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5F934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 в ДОУ.</w:t>
            </w:r>
          </w:p>
        </w:tc>
      </w:tr>
      <w:tr w14:paraId="1545F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6073" w:type="dxa"/>
            <w:gridSpan w:val="3"/>
          </w:tcPr>
          <w:p w14:paraId="689BA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Талисман добра в поддержку участников СВО</w:t>
            </w:r>
          </w:p>
          <w:p w14:paraId="6279B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14:paraId="3106F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солдату</w:t>
            </w:r>
          </w:p>
        </w:tc>
        <w:tc>
          <w:tcPr>
            <w:tcW w:w="1420" w:type="dxa"/>
          </w:tcPr>
          <w:p w14:paraId="20003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14:paraId="75244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14:paraId="1472C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6073" w:type="dxa"/>
            <w:gridSpan w:val="3"/>
          </w:tcPr>
          <w:p w14:paraId="77EB5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«День Земли»</w:t>
            </w:r>
          </w:p>
        </w:tc>
        <w:tc>
          <w:tcPr>
            <w:tcW w:w="1420" w:type="dxa"/>
          </w:tcPr>
          <w:p w14:paraId="713D3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14:paraId="39404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14:paraId="22655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82FF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420" w:type="dxa"/>
            <w:vMerge w:val="restart"/>
          </w:tcPr>
          <w:p w14:paraId="54889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</w:tcPr>
          <w:p w14:paraId="064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 с ТНР</w:t>
            </w:r>
          </w:p>
        </w:tc>
      </w:tr>
      <w:tr w14:paraId="26F10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42DB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«Окна Победы»</w:t>
            </w:r>
          </w:p>
        </w:tc>
        <w:tc>
          <w:tcPr>
            <w:tcW w:w="1420" w:type="dxa"/>
            <w:vMerge w:val="continue"/>
          </w:tcPr>
          <w:p w14:paraId="76ACC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3D130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14:paraId="539C9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4B92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«Звезда победы»</w:t>
            </w:r>
          </w:p>
        </w:tc>
        <w:tc>
          <w:tcPr>
            <w:tcW w:w="1420" w:type="dxa"/>
            <w:vMerge w:val="continue"/>
          </w:tcPr>
          <w:p w14:paraId="37EBA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3FC7C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4F046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2F3B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огонь»</w:t>
            </w:r>
          </w:p>
        </w:tc>
        <w:tc>
          <w:tcPr>
            <w:tcW w:w="1420" w:type="dxa"/>
            <w:vMerge w:val="continue"/>
          </w:tcPr>
          <w:p w14:paraId="4AB96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42DA2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старше-подготовительной группы </w:t>
            </w:r>
          </w:p>
        </w:tc>
      </w:tr>
      <w:tr w14:paraId="53DEC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4E71C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«Голубь Мира» </w:t>
            </w:r>
          </w:p>
        </w:tc>
        <w:tc>
          <w:tcPr>
            <w:tcW w:w="1420" w:type="dxa"/>
            <w:vMerge w:val="continue"/>
          </w:tcPr>
          <w:p w14:paraId="5CD2D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2CB3A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с ТНР </w:t>
            </w:r>
          </w:p>
        </w:tc>
      </w:tr>
      <w:tr w14:paraId="78E22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13D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отдела образования района</w:t>
            </w:r>
          </w:p>
        </w:tc>
        <w:tc>
          <w:tcPr>
            <w:tcW w:w="1420" w:type="dxa"/>
          </w:tcPr>
          <w:p w14:paraId="2B3B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4BFAD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0FE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0250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РМО воспитателей «Реализация задач по функциональной грамотности дошкольников в современных условиях» </w:t>
            </w:r>
          </w:p>
          <w:p w14:paraId="3C43E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МАДОУ детский сад «Малышок» д.Улукулево</w:t>
            </w:r>
          </w:p>
        </w:tc>
        <w:tc>
          <w:tcPr>
            <w:tcW w:w="1420" w:type="dxa"/>
          </w:tcPr>
          <w:p w14:paraId="1477F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14:paraId="7CDFF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Биккузина Л.М.</w:t>
            </w:r>
          </w:p>
        </w:tc>
      </w:tr>
      <w:tr w14:paraId="00D3F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1A4259F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РМО воспитателей «Поддержка детской инициативы и самостоятельности детей через речевое развитие детей дошкольного возраста»</w:t>
            </w:r>
          </w:p>
        </w:tc>
        <w:tc>
          <w:tcPr>
            <w:tcW w:w="1420" w:type="dxa"/>
          </w:tcPr>
          <w:p w14:paraId="536B65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14:paraId="7A3407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Биккузина Л.М.</w:t>
            </w:r>
          </w:p>
        </w:tc>
      </w:tr>
      <w:tr w14:paraId="5245A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AA8D42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8"/>
              </w:rPr>
              <w:t>Конкурс чтецов</w:t>
            </w:r>
          </w:p>
        </w:tc>
        <w:tc>
          <w:tcPr>
            <w:tcW w:w="1420" w:type="dxa"/>
          </w:tcPr>
          <w:p w14:paraId="1AC8D4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14:paraId="30374D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Воспитанники ДОУ, по положению конкурса</w:t>
            </w:r>
          </w:p>
        </w:tc>
      </w:tr>
      <w:tr w14:paraId="395D6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7692E9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</w:rPr>
              <w:t>Конкурс детского творчества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«Маленькие звездочки – 2024»</w:t>
            </w:r>
          </w:p>
        </w:tc>
        <w:tc>
          <w:tcPr>
            <w:tcW w:w="1420" w:type="dxa"/>
          </w:tcPr>
          <w:p w14:paraId="16B08A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14:paraId="1293A2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Воспитанники ДОУ, по положению конкурса</w:t>
            </w:r>
          </w:p>
        </w:tc>
      </w:tr>
      <w:tr w14:paraId="2B220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B3640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b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eastAsia="Times New Roman" w:cs="Calibri"/>
                <w:color w:val="000000" w:themeColor="text1"/>
                <w:sz w:val="24"/>
                <w:szCs w:val="24"/>
              </w:rPr>
              <w:t>Фестиваль дошколят «Театральная весна»</w:t>
            </w:r>
          </w:p>
        </w:tc>
        <w:tc>
          <w:tcPr>
            <w:tcW w:w="1420" w:type="dxa"/>
          </w:tcPr>
          <w:p w14:paraId="2D62BF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14:paraId="0116C3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Биккузина Л.М.</w:t>
            </w:r>
          </w:p>
        </w:tc>
      </w:tr>
      <w:tr w14:paraId="61069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D51120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Times New Roman" w:cs="Calibri"/>
                <w:color w:val="000000" w:themeColor="text1"/>
                <w:sz w:val="24"/>
                <w:szCs w:val="24"/>
              </w:rPr>
              <w:t>Конкурс «Здравствуй, здравствуй сказка!»</w:t>
            </w:r>
          </w:p>
        </w:tc>
        <w:tc>
          <w:tcPr>
            <w:tcW w:w="1420" w:type="dxa"/>
          </w:tcPr>
          <w:p w14:paraId="4E2274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Февраль-май</w:t>
            </w:r>
          </w:p>
        </w:tc>
        <w:tc>
          <w:tcPr>
            <w:tcW w:w="2538" w:type="dxa"/>
            <w:gridSpan w:val="2"/>
          </w:tcPr>
          <w:p w14:paraId="6DCF02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Кудакаева Н.Р.</w:t>
            </w:r>
          </w:p>
        </w:tc>
      </w:tr>
      <w:tr w14:paraId="1DD34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2779D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420" w:type="dxa"/>
          </w:tcPr>
          <w:p w14:paraId="11EA7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22656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083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6F206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Коллекции на выбор</w:t>
            </w:r>
          </w:p>
        </w:tc>
        <w:tc>
          <w:tcPr>
            <w:tcW w:w="1420" w:type="dxa"/>
          </w:tcPr>
          <w:p w14:paraId="79358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2538" w:type="dxa"/>
            <w:gridSpan w:val="2"/>
          </w:tcPr>
          <w:p w14:paraId="31A39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14:paraId="0380C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D583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коллекций</w:t>
            </w:r>
          </w:p>
        </w:tc>
        <w:tc>
          <w:tcPr>
            <w:tcW w:w="1420" w:type="dxa"/>
          </w:tcPr>
          <w:p w14:paraId="2BE20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38" w:type="dxa"/>
            <w:gridSpan w:val="2"/>
          </w:tcPr>
          <w:p w14:paraId="15106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14:paraId="31F76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39DAE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Выставки детского творчества.</w:t>
            </w:r>
          </w:p>
        </w:tc>
      </w:tr>
      <w:tr w14:paraId="6D7E0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77BE47E">
            <w:pPr>
              <w:pStyle w:val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20" w:type="dxa"/>
          </w:tcPr>
          <w:p w14:paraId="503F586C">
            <w:pPr>
              <w:pStyle w:val="1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538" w:type="dxa"/>
            <w:gridSpan w:val="2"/>
          </w:tcPr>
          <w:p w14:paraId="6DE4DDAA">
            <w:pPr>
              <w:pStyle w:val="1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14:paraId="65B7B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61AD6115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«Моя безопасность»</w:t>
            </w:r>
          </w:p>
        </w:tc>
        <w:tc>
          <w:tcPr>
            <w:tcW w:w="1420" w:type="dxa"/>
          </w:tcPr>
          <w:p w14:paraId="3DC0E0CC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38" w:type="dxa"/>
            <w:gridSpan w:val="2"/>
          </w:tcPr>
          <w:p w14:paraId="13A08932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6D09F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6430DF83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Открытки и поздравления  «Педагоги хороши, поздравляем от души» (ко Дню дошкольного работника)</w:t>
            </w:r>
          </w:p>
        </w:tc>
        <w:tc>
          <w:tcPr>
            <w:tcW w:w="1420" w:type="dxa"/>
          </w:tcPr>
          <w:p w14:paraId="148941E9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38" w:type="dxa"/>
            <w:gridSpan w:val="2"/>
          </w:tcPr>
          <w:p w14:paraId="721D9E10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57B46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B605A67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продуктивной деятельности «День отца в России!» (20 октября)</w:t>
            </w:r>
          </w:p>
          <w:p w14:paraId="4088ADA3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«Дивные краски осени»</w:t>
            </w:r>
          </w:p>
          <w:p w14:paraId="4DE68D76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 из природного материала «Осенний вернисаж – 2025»</w:t>
            </w:r>
          </w:p>
        </w:tc>
        <w:tc>
          <w:tcPr>
            <w:tcW w:w="1420" w:type="dxa"/>
          </w:tcPr>
          <w:p w14:paraId="79180188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38" w:type="dxa"/>
            <w:gridSpan w:val="2"/>
          </w:tcPr>
          <w:p w14:paraId="46B47E36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1AA0C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F50320F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«Россия нас объединяет!»</w:t>
            </w:r>
          </w:p>
          <w:p w14:paraId="2C64FA90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портретов мамы, посвященная «Дню матери»,  «Для милой мамочки»</w:t>
            </w:r>
          </w:p>
          <w:p w14:paraId="1DDE83C4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ко «Дню государственного герба РФ» (30 ноября)</w:t>
            </w:r>
          </w:p>
        </w:tc>
        <w:tc>
          <w:tcPr>
            <w:tcW w:w="1420" w:type="dxa"/>
          </w:tcPr>
          <w:p w14:paraId="61C323E0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38" w:type="dxa"/>
            <w:gridSpan w:val="2"/>
          </w:tcPr>
          <w:p w14:paraId="629C651D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6CA5F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E252883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семейного творчества «В мастерской Деда Мороза»</w:t>
            </w:r>
          </w:p>
        </w:tc>
        <w:tc>
          <w:tcPr>
            <w:tcW w:w="1420" w:type="dxa"/>
          </w:tcPr>
          <w:p w14:paraId="2FB0F06A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38" w:type="dxa"/>
            <w:gridSpan w:val="2"/>
          </w:tcPr>
          <w:p w14:paraId="10E2B1AD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37C9D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0BC49061">
            <w:pPr>
              <w:pStyle w:val="14"/>
              <w:tabs>
                <w:tab w:val="right" w:pos="58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поделок «Символ года – 2026»</w:t>
            </w:r>
          </w:p>
          <w:p w14:paraId="0256AB1A">
            <w:pPr>
              <w:pStyle w:val="14"/>
              <w:tabs>
                <w:tab w:val="right" w:pos="585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«Зима – волшебница»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420" w:type="dxa"/>
          </w:tcPr>
          <w:p w14:paraId="0D7F8E3E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38" w:type="dxa"/>
            <w:gridSpan w:val="2"/>
          </w:tcPr>
          <w:p w14:paraId="3026EB21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52F15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CA4EC5C">
            <w:pPr>
              <w:pStyle w:val="14"/>
              <w:tabs>
                <w:tab w:val="left" w:pos="44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поделок, сделанных папами (дедушками) «Папа (дедушка) может все, что угодно»</w:t>
            </w:r>
          </w:p>
          <w:p w14:paraId="58EEFC9E">
            <w:pPr>
              <w:pStyle w:val="14"/>
              <w:tabs>
                <w:tab w:val="left" w:pos="442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«Буду в армии служить»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420" w:type="dxa"/>
          </w:tcPr>
          <w:p w14:paraId="1B2A1AD7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38" w:type="dxa"/>
            <w:gridSpan w:val="2"/>
          </w:tcPr>
          <w:p w14:paraId="4511BF2A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184E7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15F462D3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поделок, сделанных мамами (бабушками) «С улыбкой от мамы (бабушки)»</w:t>
            </w:r>
          </w:p>
        </w:tc>
        <w:tc>
          <w:tcPr>
            <w:tcW w:w="1420" w:type="dxa"/>
            <w:vMerge w:val="restart"/>
          </w:tcPr>
          <w:p w14:paraId="6CC0CDE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38" w:type="dxa"/>
            <w:gridSpan w:val="2"/>
          </w:tcPr>
          <w:p w14:paraId="0A8F4B64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3100A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5FC4E177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газета: «Прикоснись к природе сердцем»</w:t>
            </w:r>
          </w:p>
        </w:tc>
        <w:tc>
          <w:tcPr>
            <w:tcW w:w="1420" w:type="dxa"/>
            <w:vMerge w:val="continue"/>
          </w:tcPr>
          <w:p w14:paraId="75534EFE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2538" w:type="dxa"/>
            <w:gridSpan w:val="2"/>
          </w:tcPr>
          <w:p w14:paraId="3462A267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4EFA5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1C41C5DA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детского художественного творчества «В просторах космоса»</w:t>
            </w:r>
          </w:p>
          <w:p w14:paraId="4E3112BF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детского творчества «Всемирный день Земли»</w:t>
            </w:r>
          </w:p>
        </w:tc>
        <w:tc>
          <w:tcPr>
            <w:tcW w:w="1420" w:type="dxa"/>
          </w:tcPr>
          <w:p w14:paraId="0DA85884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38" w:type="dxa"/>
            <w:gridSpan w:val="2"/>
          </w:tcPr>
          <w:p w14:paraId="1644725A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78DF4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6260FCFE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коллективных детских работ «Мы гордимся и помним героев своих»</w:t>
            </w:r>
          </w:p>
        </w:tc>
        <w:tc>
          <w:tcPr>
            <w:tcW w:w="1420" w:type="dxa"/>
          </w:tcPr>
          <w:p w14:paraId="75B2F24C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</w:tcPr>
          <w:p w14:paraId="60DE8013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50282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536A68D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на тему военной техники «Едут танки на парад»</w:t>
            </w:r>
          </w:p>
        </w:tc>
        <w:tc>
          <w:tcPr>
            <w:tcW w:w="1420" w:type="dxa"/>
          </w:tcPr>
          <w:p w14:paraId="30967A8E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8" w:type="dxa"/>
            <w:gridSpan w:val="2"/>
          </w:tcPr>
          <w:p w14:paraId="263A59CC">
            <w:pPr>
              <w:pStyle w:val="14"/>
              <w:jc w:val="both"/>
              <w:rPr>
                <w:sz w:val="24"/>
                <w:szCs w:val="24"/>
              </w:rPr>
            </w:pPr>
          </w:p>
        </w:tc>
      </w:tr>
      <w:tr w14:paraId="4A203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46FC7901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и выставка рисунков «Мы за мир» (ко Дню защиты детей)</w:t>
            </w:r>
          </w:p>
        </w:tc>
        <w:tc>
          <w:tcPr>
            <w:tcW w:w="1420" w:type="dxa"/>
          </w:tcPr>
          <w:p w14:paraId="78B731EE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38" w:type="dxa"/>
            <w:gridSpan w:val="2"/>
          </w:tcPr>
          <w:p w14:paraId="54912997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3DB29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04B87429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коллективных работ «Улыбчивое лето»</w:t>
            </w:r>
          </w:p>
        </w:tc>
        <w:tc>
          <w:tcPr>
            <w:tcW w:w="1420" w:type="dxa"/>
          </w:tcPr>
          <w:p w14:paraId="3C8EDB70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538" w:type="dxa"/>
            <w:gridSpan w:val="2"/>
          </w:tcPr>
          <w:p w14:paraId="066C6CF8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33ED0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759E0445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«Как мы провели лето»</w:t>
            </w:r>
          </w:p>
        </w:tc>
        <w:tc>
          <w:tcPr>
            <w:tcW w:w="1420" w:type="dxa"/>
          </w:tcPr>
          <w:p w14:paraId="7A840A0A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538" w:type="dxa"/>
            <w:gridSpan w:val="2"/>
          </w:tcPr>
          <w:p w14:paraId="178B0DDA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14:paraId="46732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12A061DD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 Самообразование педагогов.</w:t>
            </w:r>
          </w:p>
        </w:tc>
      </w:tr>
      <w:tr w14:paraId="75AC6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3744A518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Согласование методических тем. </w:t>
            </w:r>
          </w:p>
        </w:tc>
        <w:tc>
          <w:tcPr>
            <w:tcW w:w="1420" w:type="dxa"/>
          </w:tcPr>
          <w:p w14:paraId="382409E6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538" w:type="dxa"/>
            <w:gridSpan w:val="2"/>
          </w:tcPr>
          <w:p w14:paraId="3FD2C415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  <w:p w14:paraId="1345D292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36A34A7B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</w:tc>
      </w:tr>
      <w:tr w14:paraId="05442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8F6301D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планов работы педагогов по методической теме на учебный год.</w:t>
            </w:r>
          </w:p>
        </w:tc>
        <w:tc>
          <w:tcPr>
            <w:tcW w:w="1420" w:type="dxa"/>
          </w:tcPr>
          <w:p w14:paraId="104C8151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38" w:type="dxa"/>
            <w:gridSpan w:val="2"/>
          </w:tcPr>
          <w:p w14:paraId="0B9881E3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  <w:p w14:paraId="1E052265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648F17B5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14:paraId="22145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21129840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индивидуальных планов по методической теме.</w:t>
            </w:r>
          </w:p>
        </w:tc>
        <w:tc>
          <w:tcPr>
            <w:tcW w:w="1420" w:type="dxa"/>
          </w:tcPr>
          <w:p w14:paraId="3B5CA53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8" w:type="dxa"/>
            <w:gridSpan w:val="2"/>
          </w:tcPr>
          <w:p w14:paraId="676FA204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14:paraId="702B548B">
            <w:pPr>
              <w:pStyle w:val="14"/>
              <w:jc w:val="both"/>
              <w:rPr>
                <w:sz w:val="24"/>
                <w:szCs w:val="24"/>
              </w:rPr>
            </w:pPr>
          </w:p>
        </w:tc>
      </w:tr>
      <w:tr w14:paraId="61B5C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gridSpan w:val="3"/>
          </w:tcPr>
          <w:p w14:paraId="7A1CE07B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гостиная: «Повышение профессионального мастерства через самообразование» - творческие отчеты педагогов по методическим темам</w:t>
            </w:r>
          </w:p>
        </w:tc>
        <w:tc>
          <w:tcPr>
            <w:tcW w:w="1420" w:type="dxa"/>
          </w:tcPr>
          <w:p w14:paraId="4C52699D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</w:t>
            </w:r>
          </w:p>
        </w:tc>
        <w:tc>
          <w:tcPr>
            <w:tcW w:w="2538" w:type="dxa"/>
            <w:gridSpan w:val="2"/>
          </w:tcPr>
          <w:p w14:paraId="097994F8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  <w:p w14:paraId="6AE35F9F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639390DE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14:paraId="771F6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1125840A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Методические темы по самообразованию</w:t>
            </w:r>
            <w:r>
              <w:rPr>
                <w:sz w:val="24"/>
                <w:szCs w:val="24"/>
              </w:rPr>
              <w:t>.</w:t>
            </w:r>
          </w:p>
        </w:tc>
      </w:tr>
      <w:tr w14:paraId="72EF2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5B9DFAF8">
            <w:pPr>
              <w:pStyle w:val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Воспитатели, группа</w:t>
            </w:r>
          </w:p>
        </w:tc>
        <w:tc>
          <w:tcPr>
            <w:tcW w:w="6804" w:type="dxa"/>
            <w:gridSpan w:val="5"/>
          </w:tcPr>
          <w:p w14:paraId="424F64D9">
            <w:pPr>
              <w:pStyle w:val="1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</w:tr>
      <w:tr w14:paraId="5AA22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3221EFE5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 2 гр. раннего возраста</w:t>
            </w:r>
          </w:p>
        </w:tc>
        <w:tc>
          <w:tcPr>
            <w:tcW w:w="6804" w:type="dxa"/>
            <w:gridSpan w:val="5"/>
          </w:tcPr>
          <w:p w14:paraId="3B41A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1.Руководство современными сюжетно-ролевыми играми детей 2 группы раннего возраста</w:t>
            </w:r>
          </w:p>
          <w:p w14:paraId="1C27A867">
            <w:pPr>
              <w:pStyle w:val="2"/>
              <w:pBdr>
                <w:bottom w:val="single" w:color="D6DDB9" w:sz="6" w:space="0"/>
              </w:pBdr>
              <w:shd w:val="clear" w:color="auto" w:fill="F4F4F4"/>
              <w:spacing w:before="0" w:line="240" w:lineRule="auto"/>
              <w:ind w:right="147"/>
              <w:outlineLvl w:val="0"/>
              <w:rPr>
                <w:rFonts w:ascii="Times New Roman" w:hAnsi="Times New Roman" w:eastAsia="Times New Roman" w:cs="Times New Roman"/>
                <w:b w:val="0"/>
                <w:color w:val="212529"/>
                <w:kern w:val="36"/>
                <w:sz w:val="24"/>
                <w:szCs w:val="24"/>
                <w:lang w:eastAsia="ru-RU"/>
              </w:rPr>
            </w:pPr>
          </w:p>
        </w:tc>
      </w:tr>
      <w:tr w14:paraId="71F79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4376D048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49C8EE40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младше-средних групп</w:t>
            </w:r>
          </w:p>
        </w:tc>
        <w:tc>
          <w:tcPr>
            <w:tcW w:w="6804" w:type="dxa"/>
            <w:gridSpan w:val="5"/>
          </w:tcPr>
          <w:p w14:paraId="545BD00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1.Руководство современными сюжетно-ролевыми играми детей младшего и среднего возраста</w:t>
            </w:r>
          </w:p>
        </w:tc>
      </w:tr>
      <w:tr w14:paraId="36961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6DF474EB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10FA10FC">
            <w:pPr>
              <w:spacing w:after="0" w:line="240" w:lineRule="auto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Старших групп с ТНР </w:t>
            </w:r>
          </w:p>
        </w:tc>
        <w:tc>
          <w:tcPr>
            <w:tcW w:w="6804" w:type="dxa"/>
            <w:gridSpan w:val="5"/>
          </w:tcPr>
          <w:p w14:paraId="02DEB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1.Руководство современными сюжетно-ролевыми играми детей старшего возраста</w:t>
            </w:r>
          </w:p>
        </w:tc>
      </w:tr>
      <w:tr w14:paraId="37EF3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227" w:type="dxa"/>
            <w:tcBorders>
              <w:bottom w:val="single" w:color="auto" w:sz="4" w:space="0"/>
            </w:tcBorders>
          </w:tcPr>
          <w:p w14:paraId="0ED81247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64175401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Подготовительных групп с ТНР</w:t>
            </w:r>
          </w:p>
        </w:tc>
        <w:tc>
          <w:tcPr>
            <w:tcW w:w="6804" w:type="dxa"/>
            <w:gridSpan w:val="5"/>
            <w:tcBorders>
              <w:bottom w:val="single" w:color="auto" w:sz="4" w:space="0"/>
            </w:tcBorders>
          </w:tcPr>
          <w:p w14:paraId="3A262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1.Руководство современными сюжетно-ролевыми играми детей старшего возраста</w:t>
            </w:r>
          </w:p>
        </w:tc>
      </w:tr>
      <w:tr w14:paraId="2F593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227" w:type="dxa"/>
            <w:tcBorders>
              <w:top w:val="single" w:color="auto" w:sz="4" w:space="0"/>
            </w:tcBorders>
          </w:tcPr>
          <w:p w14:paraId="1CA7D175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76664D1C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Старше-подготовительных групп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</w:tcBorders>
          </w:tcPr>
          <w:p w14:paraId="7B6BB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1.Руководство современными сюжетно-ролевыми играми детей старшего возраста</w:t>
            </w:r>
          </w:p>
        </w:tc>
      </w:tr>
      <w:tr w14:paraId="0F1CB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6F80D411">
            <w:pPr>
              <w:pStyle w:val="1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специалистов</w:t>
            </w:r>
          </w:p>
        </w:tc>
        <w:tc>
          <w:tcPr>
            <w:tcW w:w="1843" w:type="dxa"/>
          </w:tcPr>
          <w:p w14:paraId="737BA8A0">
            <w:pPr>
              <w:pStyle w:val="1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961" w:type="dxa"/>
            <w:gridSpan w:val="4"/>
          </w:tcPr>
          <w:p w14:paraId="7D7D14F1">
            <w:pPr>
              <w:pStyle w:val="1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</w:tr>
      <w:tr w14:paraId="53CBE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52FA88D9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Абдульманова Г.З.</w:t>
            </w:r>
          </w:p>
          <w:p w14:paraId="773BC03F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Сагитова А.Ф.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14:paraId="19B91F78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Учителя-логопеды</w:t>
            </w:r>
          </w:p>
        </w:tc>
        <w:tc>
          <w:tcPr>
            <w:tcW w:w="4961" w:type="dxa"/>
            <w:gridSpan w:val="4"/>
            <w:tcBorders>
              <w:bottom w:val="single" w:color="auto" w:sz="4" w:space="0"/>
            </w:tcBorders>
          </w:tcPr>
          <w:p w14:paraId="61741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сюжетно-ролевые игры детей старшего дошкольного возраста. Роль учителя – логопеда в подготовке и проведении сюжетно-ролевых игр с детьми с ТНР  </w:t>
            </w:r>
          </w:p>
        </w:tc>
      </w:tr>
      <w:tr w14:paraId="53F35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08799F20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Ю.А.</w:t>
            </w:r>
          </w:p>
          <w:p w14:paraId="5093ED29">
            <w:pPr>
              <w:pStyle w:val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Т.В.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2B8B1F1B">
            <w:pPr>
              <w:pStyle w:val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</w:tcBorders>
          </w:tcPr>
          <w:p w14:paraId="47381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сюжетно-ролевые игры детей старшего дошкольного возраста. Роль педагога-психолога в подготовке и проведении сюжетно-ролевых игр с детьми дошкольного возраста  </w:t>
            </w:r>
          </w:p>
        </w:tc>
      </w:tr>
      <w:tr w14:paraId="4B528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646E8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профессионального мастерства через самообразование» - отчеты педагогов по методическим темам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конце учебного года).</w:t>
            </w:r>
          </w:p>
        </w:tc>
      </w:tr>
      <w:tr w14:paraId="6F2E0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31" w:type="dxa"/>
            <w:gridSpan w:val="6"/>
            <w:tcBorders>
              <w:bottom w:val="single" w:color="auto" w:sz="4" w:space="0"/>
            </w:tcBorders>
          </w:tcPr>
          <w:p w14:paraId="1F370D41">
            <w:pPr>
              <w:pStyle w:val="18"/>
              <w:numPr>
                <w:ilvl w:val="1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Открытые мероприятия. </w:t>
            </w:r>
          </w:p>
        </w:tc>
      </w:tr>
      <w:tr w14:paraId="37168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31" w:type="dxa"/>
            <w:gridSpan w:val="6"/>
            <w:tcBorders>
              <w:top w:val="single" w:color="auto" w:sz="4" w:space="0"/>
            </w:tcBorders>
          </w:tcPr>
          <w:p w14:paraId="6C98FB1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проведения занятий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1.1)</w:t>
            </w:r>
          </w:p>
        </w:tc>
      </w:tr>
      <w:tr w14:paraId="22F90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5070" w:type="dxa"/>
            <w:gridSpan w:val="2"/>
          </w:tcPr>
          <w:p w14:paraId="2CF0E1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Темы: </w:t>
            </w:r>
          </w:p>
        </w:tc>
        <w:tc>
          <w:tcPr>
            <w:tcW w:w="2551" w:type="dxa"/>
            <w:gridSpan w:val="3"/>
          </w:tcPr>
          <w:p w14:paraId="1B6492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410" w:type="dxa"/>
          </w:tcPr>
          <w:p w14:paraId="7EFEC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14:paraId="17A2F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098DE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по проектной деятельности «Современная сюжетно-ролевая игра»</w:t>
            </w:r>
          </w:p>
        </w:tc>
        <w:tc>
          <w:tcPr>
            <w:tcW w:w="2551" w:type="dxa"/>
            <w:gridSpan w:val="3"/>
          </w:tcPr>
          <w:p w14:paraId="11C2D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  <w:p w14:paraId="152BA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14:paraId="4EB2E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42AE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24.11.25г</w:t>
            </w:r>
          </w:p>
          <w:p w14:paraId="34667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25.11.25г</w:t>
            </w:r>
          </w:p>
        </w:tc>
      </w:tr>
      <w:tr w14:paraId="00236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70" w:type="dxa"/>
            <w:gridSpan w:val="2"/>
          </w:tcPr>
          <w:p w14:paraId="5CB8D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по проектной деятельности «Современная сюжетно-ролевая игра»</w:t>
            </w:r>
          </w:p>
        </w:tc>
        <w:tc>
          <w:tcPr>
            <w:tcW w:w="2551" w:type="dxa"/>
            <w:gridSpan w:val="3"/>
          </w:tcPr>
          <w:p w14:paraId="3AA4E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Младше-средняя группа</w:t>
            </w:r>
          </w:p>
        </w:tc>
        <w:tc>
          <w:tcPr>
            <w:tcW w:w="2410" w:type="dxa"/>
          </w:tcPr>
          <w:p w14:paraId="275A1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D7BF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09.12.25г</w:t>
            </w:r>
          </w:p>
          <w:p w14:paraId="626A8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10.12.25г</w:t>
            </w:r>
          </w:p>
        </w:tc>
      </w:tr>
      <w:tr w14:paraId="14A04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5070" w:type="dxa"/>
            <w:gridSpan w:val="2"/>
          </w:tcPr>
          <w:p w14:paraId="6399F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по проектной деятельности «Современная сюжетно-ролевая игра»</w:t>
            </w:r>
          </w:p>
        </w:tc>
        <w:tc>
          <w:tcPr>
            <w:tcW w:w="2551" w:type="dxa"/>
            <w:gridSpan w:val="3"/>
          </w:tcPr>
          <w:p w14:paraId="1A71C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с ТНР</w:t>
            </w:r>
          </w:p>
          <w:p w14:paraId="282AF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14:paraId="5C265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321D1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28.10.25г</w:t>
            </w:r>
          </w:p>
          <w:p w14:paraId="789B6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27.10.25г</w:t>
            </w:r>
          </w:p>
        </w:tc>
      </w:tr>
      <w:tr w14:paraId="72CA2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70" w:type="dxa"/>
            <w:gridSpan w:val="2"/>
            <w:tcBorders>
              <w:bottom w:val="single" w:color="auto" w:sz="4" w:space="0"/>
            </w:tcBorders>
          </w:tcPr>
          <w:p w14:paraId="750036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по проектной деятельности «Современная сюжетно-ролевая игра»</w:t>
            </w:r>
          </w:p>
        </w:tc>
        <w:tc>
          <w:tcPr>
            <w:tcW w:w="2551" w:type="dxa"/>
            <w:gridSpan w:val="3"/>
            <w:tcBorders>
              <w:bottom w:val="single" w:color="auto" w:sz="4" w:space="0"/>
            </w:tcBorders>
          </w:tcPr>
          <w:p w14:paraId="343A7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 группа с ТНР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528A0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517C8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28.10.25г</w:t>
            </w:r>
          </w:p>
          <w:p w14:paraId="2FCF0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27.10.25г</w:t>
            </w:r>
          </w:p>
        </w:tc>
      </w:tr>
      <w:tr w14:paraId="4EF5B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5070" w:type="dxa"/>
            <w:gridSpan w:val="2"/>
            <w:tcBorders>
              <w:top w:val="single" w:color="auto" w:sz="4" w:space="0"/>
            </w:tcBorders>
          </w:tcPr>
          <w:p w14:paraId="20B97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по проектной деятельности «Современная сюжетно-ролевая игра»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</w:tcPr>
          <w:p w14:paraId="495FA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 группа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5D789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83727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24.11.25г</w:t>
            </w:r>
          </w:p>
          <w:p w14:paraId="539FC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25.11.25г</w:t>
            </w:r>
          </w:p>
        </w:tc>
      </w:tr>
      <w:tr w14:paraId="250AE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031" w:type="dxa"/>
            <w:gridSpan w:val="6"/>
            <w:tcBorders>
              <w:top w:val="single" w:color="auto" w:sz="4" w:space="0"/>
            </w:tcBorders>
          </w:tcPr>
          <w:p w14:paraId="25549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проведения занятий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1.2)</w:t>
            </w:r>
          </w:p>
        </w:tc>
      </w:tr>
      <w:tr w14:paraId="30E84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569CE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Темы:</w:t>
            </w:r>
          </w:p>
        </w:tc>
        <w:tc>
          <w:tcPr>
            <w:tcW w:w="2551" w:type="dxa"/>
            <w:gridSpan w:val="3"/>
          </w:tcPr>
          <w:p w14:paraId="48BBC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410" w:type="dxa"/>
          </w:tcPr>
          <w:p w14:paraId="7F5FC9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14:paraId="799D2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4692A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проектной деятельности</w:t>
            </w:r>
          </w:p>
          <w:p w14:paraId="6F7DD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«Эколята – защитники Природы»</w:t>
            </w:r>
          </w:p>
        </w:tc>
        <w:tc>
          <w:tcPr>
            <w:tcW w:w="2551" w:type="dxa"/>
            <w:gridSpan w:val="3"/>
          </w:tcPr>
          <w:p w14:paraId="66D9C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410" w:type="dxa"/>
          </w:tcPr>
          <w:p w14:paraId="2559B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452F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31.03.26г</w:t>
            </w:r>
          </w:p>
          <w:p w14:paraId="10989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26.03.26г</w:t>
            </w:r>
          </w:p>
        </w:tc>
      </w:tr>
      <w:tr w14:paraId="32CB2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0A272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проектной деятельности</w:t>
            </w:r>
          </w:p>
          <w:p w14:paraId="309AB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 Эколят в уголке природы»</w:t>
            </w:r>
          </w:p>
        </w:tc>
        <w:tc>
          <w:tcPr>
            <w:tcW w:w="2551" w:type="dxa"/>
            <w:gridSpan w:val="3"/>
          </w:tcPr>
          <w:p w14:paraId="1C0E8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Младше-средняя группа </w:t>
            </w:r>
          </w:p>
        </w:tc>
        <w:tc>
          <w:tcPr>
            <w:tcW w:w="2410" w:type="dxa"/>
          </w:tcPr>
          <w:p w14:paraId="66F78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74EB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31.03.26г</w:t>
            </w:r>
          </w:p>
          <w:p w14:paraId="32E2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26.03.26г</w:t>
            </w:r>
          </w:p>
        </w:tc>
      </w:tr>
      <w:tr w14:paraId="42005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5FA4A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проектной деятельности «Труд Эколят в уголке природы»</w:t>
            </w:r>
          </w:p>
        </w:tc>
        <w:tc>
          <w:tcPr>
            <w:tcW w:w="2551" w:type="dxa"/>
            <w:gridSpan w:val="3"/>
          </w:tcPr>
          <w:p w14:paraId="13B9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с ТНР </w:t>
            </w:r>
          </w:p>
          <w:p w14:paraId="00BD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89C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E670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26.02.26г</w:t>
            </w:r>
          </w:p>
          <w:p w14:paraId="7763B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27.02.26г</w:t>
            </w:r>
          </w:p>
        </w:tc>
      </w:tr>
      <w:tr w14:paraId="3072B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70" w:type="dxa"/>
            <w:gridSpan w:val="2"/>
            <w:tcBorders>
              <w:bottom w:val="single" w:color="auto" w:sz="4" w:space="0"/>
            </w:tcBorders>
          </w:tcPr>
          <w:p w14:paraId="21326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проектной деятельности «Труд Эколят в уголке природы»</w:t>
            </w:r>
          </w:p>
        </w:tc>
        <w:tc>
          <w:tcPr>
            <w:tcW w:w="2551" w:type="dxa"/>
            <w:gridSpan w:val="3"/>
            <w:tcBorders>
              <w:bottom w:val="single" w:color="auto" w:sz="4" w:space="0"/>
            </w:tcBorders>
          </w:tcPr>
          <w:p w14:paraId="12293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Подг. группа с ТНР Учитель-логопед 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25CF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9D1B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26.02.26г</w:t>
            </w:r>
          </w:p>
          <w:p w14:paraId="674AC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27.02.26г</w:t>
            </w:r>
          </w:p>
        </w:tc>
      </w:tr>
      <w:tr w14:paraId="76BE2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70" w:type="dxa"/>
            <w:gridSpan w:val="2"/>
            <w:tcBorders>
              <w:top w:val="single" w:color="auto" w:sz="4" w:space="0"/>
            </w:tcBorders>
          </w:tcPr>
          <w:p w14:paraId="560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проектной деятельности «Труд Эколят в уголке природы»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</w:tcPr>
          <w:p w14:paraId="235DC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Старше-подготовительная группа </w:t>
            </w:r>
          </w:p>
          <w:p w14:paraId="45B75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5F43B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3E96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29.04.26г</w:t>
            </w:r>
          </w:p>
          <w:p w14:paraId="344E8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 – 30.04.26г</w:t>
            </w:r>
          </w:p>
        </w:tc>
      </w:tr>
      <w:tr w14:paraId="457A0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526C3D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4.6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Формирование и обновление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методической материально-технической базы</w:t>
            </w:r>
          </w:p>
        </w:tc>
      </w:tr>
      <w:tr w14:paraId="71276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4C6825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51" w:type="dxa"/>
            <w:gridSpan w:val="3"/>
          </w:tcPr>
          <w:p w14:paraId="1EF1FD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10" w:type="dxa"/>
          </w:tcPr>
          <w:p w14:paraId="419D81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14:paraId="69278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792FF1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2551" w:type="dxa"/>
            <w:gridSpan w:val="3"/>
          </w:tcPr>
          <w:p w14:paraId="2E66D9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43EF13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22574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Октябрь, март</w:t>
            </w:r>
          </w:p>
        </w:tc>
      </w:tr>
      <w:tr w14:paraId="63332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0F603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закупки расходных материалов (скоросшивателей, файлов, папок, магнитов и т.п.)</w:t>
            </w:r>
          </w:p>
        </w:tc>
        <w:tc>
          <w:tcPr>
            <w:tcW w:w="2551" w:type="dxa"/>
            <w:gridSpan w:val="3"/>
          </w:tcPr>
          <w:p w14:paraId="74D29A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14:paraId="767586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67C390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410" w:type="dxa"/>
          </w:tcPr>
          <w:p w14:paraId="0FD4CE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14:paraId="3C9C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3937E0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методического кабинета учебно-методической литературой и учебно-наглядными пособиями</w:t>
            </w:r>
          </w:p>
        </w:tc>
        <w:tc>
          <w:tcPr>
            <w:tcW w:w="2551" w:type="dxa"/>
            <w:gridSpan w:val="3"/>
          </w:tcPr>
          <w:p w14:paraId="3D6AA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14:paraId="0E36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5B25C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073C8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14:paraId="2386D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787F9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уголка методической работы</w:t>
            </w:r>
          </w:p>
        </w:tc>
        <w:tc>
          <w:tcPr>
            <w:tcW w:w="2551" w:type="dxa"/>
            <w:gridSpan w:val="3"/>
          </w:tcPr>
          <w:p w14:paraId="1626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E7EF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410" w:type="dxa"/>
          </w:tcPr>
          <w:p w14:paraId="42E18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14:paraId="568CD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3033E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 Методическое сопровождение деятельности педагогических работников</w:t>
            </w:r>
          </w:p>
        </w:tc>
      </w:tr>
      <w:tr w14:paraId="4BC16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2E6C1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реализации федеральной образовательной программы дошкольного образования</w:t>
            </w:r>
          </w:p>
        </w:tc>
      </w:tr>
      <w:tr w14:paraId="7307B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44C9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Составление перечня вопросов, возникающих в процессе реализации ФОП ДО для обсуждения на консультационных часах</w:t>
            </w:r>
          </w:p>
        </w:tc>
        <w:tc>
          <w:tcPr>
            <w:tcW w:w="2551" w:type="dxa"/>
            <w:gridSpan w:val="3"/>
          </w:tcPr>
          <w:p w14:paraId="0CC88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9ACB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 педагоги</w:t>
            </w:r>
          </w:p>
        </w:tc>
        <w:tc>
          <w:tcPr>
            <w:tcW w:w="2410" w:type="dxa"/>
          </w:tcPr>
          <w:p w14:paraId="34878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</w:tr>
      <w:tr w14:paraId="02220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578615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участие педагогов во Всероссийских  информационно-методических вебинарах «Реализация Федеральной образовательной программы дошкольного образования в образовательной практике»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3"/>
          </w:tcPr>
          <w:p w14:paraId="4184E7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688F1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8188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00E6B6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14:paraId="7AD68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7B7671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Ознакомление 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3"/>
          </w:tcPr>
          <w:p w14:paraId="70882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B38E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C8699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всего года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14:paraId="1F61B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26D1B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уровня профессиональной</w:t>
            </w:r>
          </w:p>
          <w:p w14:paraId="218D6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педагогов, выявление</w:t>
            </w:r>
          </w:p>
          <w:p w14:paraId="3CBE1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</w:tc>
        <w:tc>
          <w:tcPr>
            <w:tcW w:w="2551" w:type="dxa"/>
            <w:gridSpan w:val="3"/>
          </w:tcPr>
          <w:p w14:paraId="3EE2D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02D0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9B05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1FCF2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306D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</w:t>
            </w:r>
          </w:p>
          <w:p w14:paraId="7C82E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в соответствии с Федеральным</w:t>
            </w:r>
          </w:p>
          <w:p w14:paraId="4DDA0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 «Об образовании в РФ». Формы</w:t>
            </w:r>
          </w:p>
          <w:p w14:paraId="07D6D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прохождения: очная и дистанционная.</w:t>
            </w:r>
          </w:p>
        </w:tc>
        <w:tc>
          <w:tcPr>
            <w:tcW w:w="2551" w:type="dxa"/>
            <w:gridSpan w:val="3"/>
          </w:tcPr>
          <w:p w14:paraId="65F79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FFD5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0D93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48BD5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5BDFD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воспитателям в подготовке и проведении мониторинга развития детей.</w:t>
            </w:r>
          </w:p>
        </w:tc>
        <w:tc>
          <w:tcPr>
            <w:tcW w:w="2551" w:type="dxa"/>
            <w:gridSpan w:val="3"/>
          </w:tcPr>
          <w:p w14:paraId="44C80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6B5E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13588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FCE9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14:paraId="02769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ACF2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музыкальным</w:t>
            </w:r>
          </w:p>
          <w:p w14:paraId="723F8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в подготовке утренников.</w:t>
            </w:r>
          </w:p>
        </w:tc>
        <w:tc>
          <w:tcPr>
            <w:tcW w:w="2551" w:type="dxa"/>
            <w:gridSpan w:val="3"/>
          </w:tcPr>
          <w:p w14:paraId="2083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A8F0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791A1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22A8A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04BD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семинарах, вебинарах,</w:t>
            </w:r>
          </w:p>
          <w:p w14:paraId="7B8AD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конференциях разного уровня (дистанционных и очных).</w:t>
            </w:r>
          </w:p>
        </w:tc>
        <w:tc>
          <w:tcPr>
            <w:tcW w:w="2551" w:type="dxa"/>
            <w:gridSpan w:val="3"/>
          </w:tcPr>
          <w:p w14:paraId="2A95E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028F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B73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28095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261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Тиражирование позитивного педагогического</w:t>
            </w:r>
          </w:p>
          <w:p w14:paraId="61517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опыта педагогов на интернет-сайтах.</w:t>
            </w:r>
          </w:p>
        </w:tc>
        <w:tc>
          <w:tcPr>
            <w:tcW w:w="2551" w:type="dxa"/>
            <w:gridSpan w:val="3"/>
          </w:tcPr>
          <w:p w14:paraId="67457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4760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6AA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6B8F9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378B6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и</w:t>
            </w:r>
          </w:p>
          <w:p w14:paraId="13A02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в различных конкурсах через</w:t>
            </w:r>
          </w:p>
          <w:p w14:paraId="7DD77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Интернет-порталы и ресурсы</w:t>
            </w:r>
          </w:p>
        </w:tc>
        <w:tc>
          <w:tcPr>
            <w:tcW w:w="2551" w:type="dxa"/>
            <w:gridSpan w:val="3"/>
          </w:tcPr>
          <w:p w14:paraId="5D45B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651C5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117E3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62FFA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CD4D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</w:t>
            </w:r>
          </w:p>
          <w:p w14:paraId="66703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развивающей предметно-пространственной среды.</w:t>
            </w:r>
          </w:p>
        </w:tc>
        <w:tc>
          <w:tcPr>
            <w:tcW w:w="2551" w:type="dxa"/>
            <w:gridSpan w:val="3"/>
          </w:tcPr>
          <w:p w14:paraId="0D11A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9A69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C7E3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11A6C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AC52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организации образовательной деятельности с детьми</w:t>
            </w:r>
          </w:p>
        </w:tc>
        <w:tc>
          <w:tcPr>
            <w:tcW w:w="2551" w:type="dxa"/>
            <w:gridSpan w:val="3"/>
          </w:tcPr>
          <w:p w14:paraId="5C4E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257F9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2B037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7E1F1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72D4E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ведении документации.</w:t>
            </w:r>
          </w:p>
        </w:tc>
        <w:tc>
          <w:tcPr>
            <w:tcW w:w="2551" w:type="dxa"/>
            <w:gridSpan w:val="3"/>
          </w:tcPr>
          <w:p w14:paraId="41DAC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B59F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00DA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4AD4A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CAEA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организации взаимодействия с родителями (законными представителями) воспитанников.</w:t>
            </w:r>
          </w:p>
        </w:tc>
        <w:tc>
          <w:tcPr>
            <w:tcW w:w="2551" w:type="dxa"/>
            <w:gridSpan w:val="3"/>
          </w:tcPr>
          <w:p w14:paraId="56680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8992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5D876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13968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35DBC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и практическая помощь педагогам в организации и проведении методических мероприятий по плану работы ДОУ.</w:t>
            </w:r>
          </w:p>
        </w:tc>
        <w:tc>
          <w:tcPr>
            <w:tcW w:w="2551" w:type="dxa"/>
            <w:gridSpan w:val="3"/>
          </w:tcPr>
          <w:p w14:paraId="76626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CA75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1238B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0C7D7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3B724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подготовке к аттестации педагогов</w:t>
            </w:r>
          </w:p>
        </w:tc>
        <w:tc>
          <w:tcPr>
            <w:tcW w:w="2551" w:type="dxa"/>
            <w:gridSpan w:val="3"/>
          </w:tcPr>
          <w:p w14:paraId="7EA70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F46E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F28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аттестации</w:t>
            </w:r>
          </w:p>
        </w:tc>
      </w:tr>
      <w:tr w14:paraId="14F9C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74805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4.8 Диагностика профессиональной компетентности</w:t>
            </w:r>
          </w:p>
        </w:tc>
      </w:tr>
      <w:tr w14:paraId="4DE30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F90AB9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Анкета 1. «Барьеры, препятствующие освоению инноваций»</w:t>
            </w:r>
          </w:p>
        </w:tc>
        <w:tc>
          <w:tcPr>
            <w:tcW w:w="2551" w:type="dxa"/>
            <w:gridSpan w:val="3"/>
          </w:tcPr>
          <w:p w14:paraId="62B31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1F2F4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45F8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1F4DF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4CC6D9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Анкета 2.  «Мотивационная готовность к освоению новшеств»</w:t>
            </w:r>
          </w:p>
        </w:tc>
        <w:tc>
          <w:tcPr>
            <w:tcW w:w="2551" w:type="dxa"/>
            <w:gridSpan w:val="3"/>
          </w:tcPr>
          <w:p w14:paraId="6EE6F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43D3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21021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21EDC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6B9873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Анкета 3. «Потребности в знаниях и компетенциях»</w:t>
            </w:r>
          </w:p>
        </w:tc>
        <w:tc>
          <w:tcPr>
            <w:tcW w:w="2551" w:type="dxa"/>
            <w:gridSpan w:val="3"/>
          </w:tcPr>
          <w:p w14:paraId="0BBF7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54B4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638F8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62B98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813C8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Анкета 4. 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Экспресс-диагностика эмоционального выгорания у педагогов</w:t>
            </w:r>
          </w:p>
          <w:p w14:paraId="75FB6A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>(автор О.Л. Гончарова)</w:t>
            </w:r>
          </w:p>
        </w:tc>
        <w:tc>
          <w:tcPr>
            <w:tcW w:w="2551" w:type="dxa"/>
            <w:gridSpan w:val="3"/>
          </w:tcPr>
          <w:p w14:paraId="70737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18F3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2F19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7C7C5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2EA652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Оценка уровня общительности педагога (Тест Ряховского)</w:t>
            </w:r>
          </w:p>
          <w:p w14:paraId="427503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"https://psytests.org/ipl/commr-run.html"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>https://psytests.org/ipl/commr-run.html</w:t>
            </w:r>
            <w:r>
              <w:rPr>
                <w:rStyle w:val="9"/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</w:tcPr>
          <w:p w14:paraId="6C148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E1C9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66CB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4F140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479D79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4.9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Повышение профессионального мастерства и оценка деятельности</w:t>
            </w:r>
          </w:p>
        </w:tc>
      </w:tr>
      <w:tr w14:paraId="6CA6F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8DBA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посещений педагогами занятий коллег</w:t>
            </w:r>
          </w:p>
        </w:tc>
        <w:tc>
          <w:tcPr>
            <w:tcW w:w="2551" w:type="dxa"/>
            <w:gridSpan w:val="3"/>
          </w:tcPr>
          <w:p w14:paraId="29AEB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7BAB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47AF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65F9E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5C54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направлений по самообразованию педагогических работников, составление индивидуальных планов самообразования</w:t>
            </w:r>
          </w:p>
        </w:tc>
        <w:tc>
          <w:tcPr>
            <w:tcW w:w="2551" w:type="dxa"/>
            <w:gridSpan w:val="3"/>
          </w:tcPr>
          <w:p w14:paraId="03533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80F9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61A622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2CE23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4C0315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14:paraId="41C0A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333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1A0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070" w:type="dxa"/>
            <w:gridSpan w:val="2"/>
          </w:tcPr>
          <w:p w14:paraId="5771C1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педагогов к муниципальному профессионально-педагогическому конкурсу «Воспитатель года»</w:t>
            </w:r>
          </w:p>
        </w:tc>
        <w:tc>
          <w:tcPr>
            <w:tcW w:w="2551" w:type="dxa"/>
            <w:gridSpan w:val="3"/>
          </w:tcPr>
          <w:p w14:paraId="1F291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301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0D7E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2D43C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4B5F2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 участия педагогических работников в методических мероприятиях на уровне села, района, республики</w:t>
            </w:r>
          </w:p>
        </w:tc>
        <w:tc>
          <w:tcPr>
            <w:tcW w:w="2551" w:type="dxa"/>
            <w:gridSpan w:val="3"/>
          </w:tcPr>
          <w:p w14:paraId="691B4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E926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3995A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14:paraId="1BB4E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1" w:type="dxa"/>
            <w:gridSpan w:val="6"/>
          </w:tcPr>
          <w:p w14:paraId="64EFDA46">
            <w:pPr>
              <w:pStyle w:val="18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 в рамках проведения:</w:t>
            </w:r>
          </w:p>
          <w:p w14:paraId="40C54B4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Года защитника Отечества и 80-летия Великой Победы в России. </w:t>
            </w:r>
          </w:p>
          <w:p w14:paraId="726004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Годом поддержки участников специальной военной операции (СВО) и членов их семей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14:paraId="56F47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35FDAD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обновление информационных стендов в группах</w:t>
            </w:r>
          </w:p>
        </w:tc>
        <w:tc>
          <w:tcPr>
            <w:tcW w:w="2551" w:type="dxa"/>
            <w:gridSpan w:val="3"/>
          </w:tcPr>
          <w:p w14:paraId="173110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14:paraId="113519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</w:tr>
      <w:tr w14:paraId="6A7AB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6745F7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проведенных мероприятиях на сайте ДОУ и официальной группе в ВК</w:t>
            </w:r>
          </w:p>
        </w:tc>
        <w:tc>
          <w:tcPr>
            <w:tcW w:w="2551" w:type="dxa"/>
            <w:gridSpan w:val="3"/>
          </w:tcPr>
          <w:p w14:paraId="0C17C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0C90C1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14:paraId="42671B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</w:tr>
      <w:tr w14:paraId="0205D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1358B1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районных, региональных, федеральных конкурсах детского творчества</w:t>
            </w:r>
          </w:p>
        </w:tc>
        <w:tc>
          <w:tcPr>
            <w:tcW w:w="2551" w:type="dxa"/>
            <w:gridSpan w:val="3"/>
          </w:tcPr>
          <w:p w14:paraId="3CBAB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14:paraId="721CFB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</w:tr>
      <w:tr w14:paraId="59D24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  <w:gridSpan w:val="2"/>
          </w:tcPr>
          <w:p w14:paraId="294B99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акциях «СВОих не бросаем»</w:t>
            </w:r>
          </w:p>
        </w:tc>
        <w:tc>
          <w:tcPr>
            <w:tcW w:w="2551" w:type="dxa"/>
            <w:gridSpan w:val="3"/>
          </w:tcPr>
          <w:p w14:paraId="25998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14:paraId="699379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</w:tr>
    </w:tbl>
    <w:p w14:paraId="4A897460">
      <w:pPr>
        <w:tabs>
          <w:tab w:val="left" w:pos="59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87090E">
      <w:pPr>
        <w:pStyle w:val="18"/>
        <w:numPr>
          <w:ilvl w:val="0"/>
          <w:numId w:val="6"/>
        </w:numPr>
        <w:tabs>
          <w:tab w:val="left" w:pos="59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ДЕЯТЕЛЬНОСТЬ</w:t>
      </w:r>
    </w:p>
    <w:p w14:paraId="47DD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4"/>
        <w:gridCol w:w="1844"/>
        <w:gridCol w:w="1950"/>
      </w:tblGrid>
      <w:tr w14:paraId="349F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14E27E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5.1. Реализация образовательной деятельности с воспитанниками </w:t>
            </w:r>
          </w:p>
        </w:tc>
      </w:tr>
      <w:tr w14:paraId="1CBD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45AA7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с воспитанниками по</w:t>
            </w:r>
          </w:p>
          <w:p w14:paraId="698CC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ОП ДО и АОП ДО (для детей с ТНР) с применением разнообразных форм работы.</w:t>
            </w:r>
          </w:p>
        </w:tc>
        <w:tc>
          <w:tcPr>
            <w:tcW w:w="1844" w:type="dxa"/>
          </w:tcPr>
          <w:p w14:paraId="47F33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46DEE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7640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517371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5.2. Сопровождение образовательной деятельности</w:t>
            </w:r>
          </w:p>
        </w:tc>
      </w:tr>
      <w:tr w14:paraId="6D8E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2FB2F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досуговых мероприятий и развлечений</w:t>
            </w:r>
          </w:p>
          <w:p w14:paraId="0DD54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учебный год.</w:t>
            </w:r>
          </w:p>
        </w:tc>
        <w:tc>
          <w:tcPr>
            <w:tcW w:w="1844" w:type="dxa"/>
          </w:tcPr>
          <w:p w14:paraId="788D9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4ED3F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4844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14:paraId="1B27E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14:paraId="67A84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6F989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физкультурных, спортивных и досуговых</w:t>
            </w:r>
          </w:p>
          <w:p w14:paraId="71969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с детьми на учебный год.</w:t>
            </w:r>
          </w:p>
        </w:tc>
        <w:tc>
          <w:tcPr>
            <w:tcW w:w="1844" w:type="dxa"/>
          </w:tcPr>
          <w:p w14:paraId="69D21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14:paraId="2D44D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</w:t>
            </w:r>
          </w:p>
          <w:p w14:paraId="037BF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14:paraId="01AD1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</w:tr>
      <w:tr w14:paraId="1C0B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521BF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предметно-пространственной</w:t>
            </w:r>
          </w:p>
          <w:p w14:paraId="2180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среды в группах.</w:t>
            </w:r>
          </w:p>
        </w:tc>
        <w:tc>
          <w:tcPr>
            <w:tcW w:w="1844" w:type="dxa"/>
          </w:tcPr>
          <w:p w14:paraId="5B027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45C78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8EEE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14:paraId="2063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2F7D9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методического и консультативного материала</w:t>
            </w:r>
          </w:p>
          <w:p w14:paraId="4551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годовых задач и плана методической</w:t>
            </w:r>
          </w:p>
          <w:p w14:paraId="77FE0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14:paraId="17DB8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27B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57171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2644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3E88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6413C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на прогулочных участках для</w:t>
            </w:r>
          </w:p>
          <w:p w14:paraId="2A71F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полноценной прогулки в холодный период.</w:t>
            </w:r>
          </w:p>
        </w:tc>
        <w:tc>
          <w:tcPr>
            <w:tcW w:w="1844" w:type="dxa"/>
          </w:tcPr>
          <w:p w14:paraId="7BEE5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7349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B57D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E17E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  <w:tr w14:paraId="56D6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4254B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адаптации детей раннего возраста к</w:t>
            </w:r>
          </w:p>
          <w:p w14:paraId="4FBC6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условиям ДОУ.</w:t>
            </w:r>
          </w:p>
        </w:tc>
        <w:tc>
          <w:tcPr>
            <w:tcW w:w="1844" w:type="dxa"/>
          </w:tcPr>
          <w:p w14:paraId="7188B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E435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B9F3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6122C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Педагог-психолог</w:t>
            </w:r>
          </w:p>
          <w:p w14:paraId="2E04F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14:paraId="456B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7C0E6E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 Организация совместной и самостоятельной деятельности с воспитанниками в</w:t>
            </w:r>
          </w:p>
          <w:p w14:paraId="5AC77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режимных моментах и самостоятельной деятельности в течение дня</w:t>
            </w:r>
          </w:p>
        </w:tc>
      </w:tr>
      <w:tr w14:paraId="132D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4226F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воспитанниками в режимных</w:t>
            </w:r>
          </w:p>
          <w:p w14:paraId="3B3EF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моментах дня по всем образовательным областям с учетом</w:t>
            </w:r>
          </w:p>
          <w:p w14:paraId="588D9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календарно-тематического планирования, особенностями</w:t>
            </w:r>
          </w:p>
          <w:p w14:paraId="7463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детей и их потребностями, знаменательными,</w:t>
            </w:r>
          </w:p>
          <w:p w14:paraId="45F9C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памятными датами и событиями, проходящими в нашей</w:t>
            </w:r>
          </w:p>
          <w:p w14:paraId="6DA98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стране, республике.</w:t>
            </w:r>
          </w:p>
        </w:tc>
        <w:tc>
          <w:tcPr>
            <w:tcW w:w="1844" w:type="dxa"/>
          </w:tcPr>
          <w:p w14:paraId="7F74B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календарному</w:t>
            </w:r>
          </w:p>
          <w:p w14:paraId="37C01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950" w:type="dxa"/>
          </w:tcPr>
          <w:p w14:paraId="61E3E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732B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3FF1E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деятельности детей в течение дня</w:t>
            </w:r>
          </w:p>
        </w:tc>
        <w:tc>
          <w:tcPr>
            <w:tcW w:w="1844" w:type="dxa"/>
          </w:tcPr>
          <w:p w14:paraId="547AD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календарному</w:t>
            </w:r>
          </w:p>
          <w:p w14:paraId="2884E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950" w:type="dxa"/>
          </w:tcPr>
          <w:p w14:paraId="310D2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6C2F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2B482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5.4. Организация мероприятий по ОБЖ</w:t>
            </w:r>
          </w:p>
        </w:tc>
      </w:tr>
      <w:tr w14:paraId="02FB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2F44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пребывания детей в ДОУ (исправного оборудования в группе и на прогулочных площадках).</w:t>
            </w:r>
          </w:p>
          <w:p w14:paraId="2A465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5EC82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</w:tcPr>
          <w:p w14:paraId="17754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01393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5B376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14:paraId="10A30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3E27B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269E4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«Месячника безопасности детей» </w:t>
            </w:r>
          </w:p>
          <w:p w14:paraId="3B272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600C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14:paraId="42729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358A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  <w:tr w14:paraId="4DD8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301AC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и привычки к</w:t>
            </w:r>
          </w:p>
          <w:p w14:paraId="62B6B7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жизни: наличие дидактического</w:t>
            </w:r>
          </w:p>
          <w:p w14:paraId="5D2EC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материала по ОБЖ, ПДД. Организация разнообразных</w:t>
            </w:r>
          </w:p>
          <w:p w14:paraId="4FF4A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приемов и форм работы с детьми по направлениям.</w:t>
            </w:r>
          </w:p>
        </w:tc>
        <w:tc>
          <w:tcPr>
            <w:tcW w:w="1844" w:type="dxa"/>
          </w:tcPr>
          <w:p w14:paraId="2B9F9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6CAEF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14:paraId="664F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38B8DD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5.5 Развлекательно-досуговая деятельность с детьми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(перечень праздников и памятных дат (Приложение 8 )</w:t>
            </w:r>
          </w:p>
        </w:tc>
      </w:tr>
      <w:tr w14:paraId="5B67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0BB14C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«День знаний»</w:t>
            </w:r>
          </w:p>
          <w:p w14:paraId="4ABF16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«День дошкольного работника»</w:t>
            </w:r>
          </w:p>
        </w:tc>
        <w:tc>
          <w:tcPr>
            <w:tcW w:w="1844" w:type="dxa"/>
          </w:tcPr>
          <w:p w14:paraId="5D26A2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</w:tcPr>
          <w:p w14:paraId="095881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 педагоги   </w:t>
            </w:r>
          </w:p>
        </w:tc>
      </w:tr>
      <w:tr w14:paraId="28FA5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21C210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«Осенние забавы»</w:t>
            </w:r>
          </w:p>
        </w:tc>
        <w:tc>
          <w:tcPr>
            <w:tcW w:w="1844" w:type="dxa"/>
          </w:tcPr>
          <w:p w14:paraId="770EE5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0" w:type="dxa"/>
          </w:tcPr>
          <w:p w14:paraId="60F044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14:paraId="5BB910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08E44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6139BA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«День Республики»</w:t>
            </w:r>
          </w:p>
        </w:tc>
        <w:tc>
          <w:tcPr>
            <w:tcW w:w="1844" w:type="dxa"/>
          </w:tcPr>
          <w:p w14:paraId="4827AC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0" w:type="dxa"/>
          </w:tcPr>
          <w:p w14:paraId="705DF2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Музыкальный руководитель Воспитатели   </w:t>
            </w:r>
          </w:p>
        </w:tc>
      </w:tr>
      <w:tr w14:paraId="675D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645D5F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1844" w:type="dxa"/>
          </w:tcPr>
          <w:p w14:paraId="1C5193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</w:tcPr>
          <w:p w14:paraId="53B22F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Музыкальный руководитель Воспитатели</w:t>
            </w:r>
          </w:p>
        </w:tc>
      </w:tr>
      <w:tr w14:paraId="45B25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4C8AF8B2">
            <w:pPr>
              <w:tabs>
                <w:tab w:val="left" w:pos="363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Праздник «Новогодняя сказка»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844" w:type="dxa"/>
          </w:tcPr>
          <w:p w14:paraId="0FF58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0" w:type="dxa"/>
          </w:tcPr>
          <w:p w14:paraId="3B2024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Музыкальный руководитель Воспитатели</w:t>
            </w:r>
          </w:p>
        </w:tc>
      </w:tr>
      <w:tr w14:paraId="518A2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6DCCB2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1844" w:type="dxa"/>
          </w:tcPr>
          <w:p w14:paraId="6CB8A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0" w:type="dxa"/>
          </w:tcPr>
          <w:p w14:paraId="5A0070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34CCCC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5309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73B383D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Праздник «День защитника Отечества»</w:t>
            </w:r>
          </w:p>
        </w:tc>
        <w:tc>
          <w:tcPr>
            <w:tcW w:w="1844" w:type="dxa"/>
          </w:tcPr>
          <w:p w14:paraId="0B7EC6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0" w:type="dxa"/>
          </w:tcPr>
          <w:p w14:paraId="7B92AF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205B5F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3BEE87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1535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6714BC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«Масленица»</w:t>
            </w:r>
          </w:p>
        </w:tc>
        <w:tc>
          <w:tcPr>
            <w:tcW w:w="1844" w:type="dxa"/>
          </w:tcPr>
          <w:p w14:paraId="4F523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начало </w:t>
            </w:r>
          </w:p>
          <w:p w14:paraId="2B808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1950" w:type="dxa"/>
          </w:tcPr>
          <w:p w14:paraId="76A3B0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5DE597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2A9490BF">
            <w:pPr>
              <w:tabs>
                <w:tab w:val="right" w:pos="1734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14:paraId="27D4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05210F0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Праздник «Женский день – 8 Марта»</w:t>
            </w:r>
          </w:p>
        </w:tc>
        <w:tc>
          <w:tcPr>
            <w:tcW w:w="1844" w:type="dxa"/>
          </w:tcPr>
          <w:p w14:paraId="591FA3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</w:tcPr>
          <w:p w14:paraId="0FBBD3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596622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56DC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3EE13F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844" w:type="dxa"/>
          </w:tcPr>
          <w:p w14:paraId="083B8E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50" w:type="dxa"/>
          </w:tcPr>
          <w:p w14:paraId="44B8D6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Инструктор по физической культуре</w:t>
            </w:r>
          </w:p>
          <w:p w14:paraId="279F24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1FF0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54F29E6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Праздник «День космонавтики»</w:t>
            </w:r>
          </w:p>
          <w:p w14:paraId="1A34EF77">
            <w:pPr>
              <w:tabs>
                <w:tab w:val="left" w:pos="237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(старший возраст)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</w:p>
          <w:p w14:paraId="54BF1214">
            <w:pPr>
              <w:tabs>
                <w:tab w:val="left" w:pos="1944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4" w:type="dxa"/>
          </w:tcPr>
          <w:p w14:paraId="5983F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50" w:type="dxa"/>
          </w:tcPr>
          <w:p w14:paraId="27D281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468A94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2C6847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14:paraId="63019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5347EF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«Праздник Весны»</w:t>
            </w:r>
          </w:p>
        </w:tc>
        <w:tc>
          <w:tcPr>
            <w:tcW w:w="1844" w:type="dxa"/>
          </w:tcPr>
          <w:p w14:paraId="17A68F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</w:tcPr>
          <w:p w14:paraId="43137C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428435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7885A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50F3B34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Праздник «День Победы»</w:t>
            </w:r>
          </w:p>
          <w:p w14:paraId="6B86545B">
            <w:pPr>
              <w:tabs>
                <w:tab w:val="left" w:pos="218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14:paraId="162CF8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</w:tcPr>
          <w:p w14:paraId="612F9D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60700A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7A0B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31062F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«До свидания, детский сад»</w:t>
            </w:r>
          </w:p>
        </w:tc>
        <w:tc>
          <w:tcPr>
            <w:tcW w:w="1844" w:type="dxa"/>
          </w:tcPr>
          <w:p w14:paraId="352671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</w:tcPr>
          <w:p w14:paraId="207FC4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160F8C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0EFF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4" w:type="dxa"/>
          </w:tcPr>
          <w:p w14:paraId="2173E0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Развлечение по ПДД</w:t>
            </w:r>
          </w:p>
          <w:p w14:paraId="49237D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«День защиты детей» </w:t>
            </w:r>
          </w:p>
        </w:tc>
        <w:tc>
          <w:tcPr>
            <w:tcW w:w="1844" w:type="dxa"/>
          </w:tcPr>
          <w:p w14:paraId="27F1BE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50" w:type="dxa"/>
          </w:tcPr>
          <w:p w14:paraId="29E9DC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14:paraId="696F1F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14:paraId="4F365D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5F537CE9">
      <w:pPr>
        <w:tabs>
          <w:tab w:val="left" w:pos="86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61DACEC">
      <w:pPr>
        <w:tabs>
          <w:tab w:val="left" w:pos="129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89D48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52525"/>
          <w:spacing w:val="-2"/>
          <w:sz w:val="24"/>
          <w:szCs w:val="24"/>
          <w:lang w:val="en-US"/>
        </w:rPr>
        <w:t>VI</w:t>
      </w:r>
      <w:r>
        <w:rPr>
          <w:rFonts w:ascii="Times New Roman" w:hAnsi="Times New Roman" w:eastAsia="Times New Roman" w:cs="Times New Roman"/>
          <w:b/>
          <w:bCs/>
          <w:color w:val="252525"/>
          <w:spacing w:val="-2"/>
          <w:sz w:val="24"/>
          <w:szCs w:val="24"/>
        </w:rPr>
        <w:t>. РАБОТА С СЕМЬЯМИ ВОСПИТАННИКОВ</w:t>
      </w:r>
    </w:p>
    <w:p w14:paraId="1139069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6.1 План-график взаимодействия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семьей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98"/>
        <w:gridCol w:w="2335"/>
        <w:gridCol w:w="2239"/>
      </w:tblGrid>
      <w:tr w14:paraId="70B7DE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AF3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5B1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DDF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14:paraId="3BA272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D35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14:paraId="432FE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B22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Провести встречи по сбору:</w:t>
            </w:r>
          </w:p>
          <w:p w14:paraId="28342CD5">
            <w:pPr>
              <w:numPr>
                <w:ilvl w:val="0"/>
                <w:numId w:val="12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согласий на обработку персональных данных родителей на логопедическое сопровождение ребенка;</w:t>
            </w:r>
          </w:p>
          <w:p w14:paraId="7D1DCBEB">
            <w:pPr>
              <w:numPr>
                <w:ilvl w:val="0"/>
                <w:numId w:val="12"/>
              </w:numPr>
              <w:spacing w:after="0" w:line="240" w:lineRule="auto"/>
              <w:ind w:left="780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заявлений о праве забирать ребенка из детского сада иным лицам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D78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CD2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49CE4E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17CBD6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0357DD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Логопед</w:t>
            </w:r>
          </w:p>
        </w:tc>
      </w:tr>
      <w:tr w14:paraId="62A049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9B7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998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октябрь,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05A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085F2F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552AB9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4F33F9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14:paraId="2F45E9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115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Обеспечить проведение субботников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5EB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D3D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14:paraId="09F44F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B4D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Готовить материалы, информирующие родителей (законных представителей) воспитанников о правах их и их детей, включая описание правомерных и неправомерных действий работников. Размещать материалы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 информационных стендах и сайте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2E2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286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1721C7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5C3BA5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0A72D1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AF4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Обновлять информационные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стенды, публиковать новую информацию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232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F66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3C586B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556910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43473F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14F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34F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 запросу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CBC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5EF1E2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68F62C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603764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49C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149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234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групп</w:t>
            </w:r>
          </w:p>
        </w:tc>
      </w:tr>
      <w:tr w14:paraId="784D2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D81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29A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A5F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групп</w:t>
            </w:r>
          </w:p>
        </w:tc>
      </w:tr>
      <w:tr w14:paraId="0F44A2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A8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278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(при наличии заявок)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1E2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4CC0D2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  <w:p w14:paraId="573716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3841DD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14:paraId="4CAA4F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492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информационной безопасности детей</w:t>
            </w:r>
          </w:p>
        </w:tc>
      </w:tr>
      <w:tr w14:paraId="6DD952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787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Консультация «Информационная безопасность детей»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587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Октябрь,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1D1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14:paraId="63D8AC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466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Изготовление буклета «Цифровая грамотность детей»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55B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2FE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14:paraId="73AED9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D18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AFE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F4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14:paraId="1D365E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ADE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903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506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14:paraId="3DF959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186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9EE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BFE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 Воспитатели в группах</w:t>
            </w:r>
          </w:p>
        </w:tc>
      </w:tr>
      <w:tr w14:paraId="49D6B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91B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Консультация «Информационная безопасность дошкольников как условие успешной социализации»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8D5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284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5A08D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653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</w:tc>
      </w:tr>
      <w:tr w14:paraId="32171B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7A2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CAB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561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</w:t>
            </w:r>
          </w:p>
        </w:tc>
      </w:tr>
      <w:tr w14:paraId="0C648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00B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совместные с воспитанниками церемонии поднятия флага и исполнения гимна России и Башкортостана каждый понедельник в нарядной одежде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883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D1F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Инструкторы по ФК</w:t>
            </w:r>
          </w:p>
          <w:p w14:paraId="7A236C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6ECF60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480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экскурсию совместно с воспитанниками к памятнику «Родина-Мать»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4E7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D10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групп</w:t>
            </w:r>
          </w:p>
        </w:tc>
      </w:tr>
      <w:tr w14:paraId="624B4A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2EE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B33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01F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едагог-психолог</w:t>
            </w:r>
          </w:p>
        </w:tc>
      </w:tr>
      <w:tr w14:paraId="678ADA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177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 w14:paraId="7E980B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3BB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массовую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спортивную эстафету ко Дню отца в России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942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накануне 16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119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Инструктор по физической культуре</w:t>
            </w:r>
          </w:p>
        </w:tc>
      </w:tr>
      <w:tr w14:paraId="6B1E6E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3DB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65C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Накануне 27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F3F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узыкальный руководитель</w:t>
            </w:r>
          </w:p>
        </w:tc>
      </w:tr>
      <w:tr w14:paraId="22921A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A22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выпускной вечер (для подготовительной группы)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6B5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29-30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A93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группы, музыкальный руководитель</w:t>
            </w:r>
          </w:p>
        </w:tc>
      </w:tr>
      <w:tr w14:paraId="42B771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320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Формирование системы взаимодействия по вопросам цифровизации образовательной среды детского сада</w:t>
            </w:r>
          </w:p>
        </w:tc>
      </w:tr>
      <w:tr w14:paraId="530836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C1C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Выяснять мнение родителей и собрать сведения о возможности освоения ОП ДО с применением ДОТ (дистанционные образовательные технологии), полезности образовательных платформ детского сада для родителей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BCA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99E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Воспитатели групп</w:t>
            </w:r>
          </w:p>
        </w:tc>
      </w:tr>
      <w:tr w14:paraId="70C87A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914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Подготовить и раздать памятки на тему: «Организация деятельности дошкольников и использованием ЭСО (электронные средства обучения)»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0FC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1BB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Воспитатели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групп</w:t>
            </w:r>
          </w:p>
        </w:tc>
      </w:tr>
      <w:tr w14:paraId="7A3D8F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7AB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Провести анкетирование на тему: «Мой ребенок и цифровые технологии»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CB2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7DB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Старший методист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Старший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14:paraId="40630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C13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цикл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63E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март-май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146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Воспитатели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группы</w:t>
            </w:r>
          </w:p>
        </w:tc>
      </w:tr>
    </w:tbl>
    <w:p w14:paraId="05FCB0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6.2 План родительских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собраний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2"/>
        <w:gridCol w:w="6827"/>
        <w:gridCol w:w="2133"/>
      </w:tblGrid>
      <w:tr w14:paraId="2FB662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073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E63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B69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778D86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38A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. Общие родительские собрания</w:t>
            </w:r>
          </w:p>
        </w:tc>
      </w:tr>
      <w:tr w14:paraId="758AD8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53D2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A27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Родительское собрание № 1</w:t>
            </w:r>
          </w:p>
          <w:p w14:paraId="01A9842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Тема: «Обзорно-информационная страница на новый учебный год».</w:t>
            </w:r>
          </w:p>
          <w:p w14:paraId="472A04EA">
            <w:pPr>
              <w:pStyle w:val="1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«Итоги работы ДОУ за 2025-2026 учебный год».</w:t>
            </w:r>
          </w:p>
          <w:p w14:paraId="395B09D7">
            <w:pPr>
              <w:pStyle w:val="1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Взаимодействие ДОУ и семьи в рамках реализации ОП ДО и АОП ДО на новый учебный год.</w:t>
            </w:r>
          </w:p>
          <w:p w14:paraId="7C19019F">
            <w:pPr>
              <w:pStyle w:val="1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Приоритетные направления работы ДОУ в учебном году.</w:t>
            </w:r>
          </w:p>
          <w:p w14:paraId="0C6B2440">
            <w:pPr>
              <w:pStyle w:val="1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питания детей.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AFD1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  <w:p w14:paraId="19083AC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методист</w:t>
            </w:r>
          </w:p>
          <w:p w14:paraId="20F9DD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  <w:p w14:paraId="1219A8E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Медсестры</w:t>
            </w:r>
          </w:p>
          <w:p w14:paraId="5F7709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E7E27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109F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D07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Общее родительское собрание № 2</w:t>
            </w:r>
          </w:p>
          <w:p w14:paraId="29D7DFA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Тема: «Обзорно-информационная страница.</w:t>
            </w:r>
          </w:p>
          <w:p w14:paraId="4FE73C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Итоги взаимодействия ДОУ и семьи в рамках реализации ОП ДО и АОП ДО (для детей с ТНР)».</w:t>
            </w:r>
          </w:p>
          <w:p w14:paraId="0BB5B096">
            <w:pPr>
              <w:pStyle w:val="1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Наши успехи и достижения за прошедший учебный год (в каждой возрастной группе).</w:t>
            </w:r>
          </w:p>
          <w:p w14:paraId="47831AEF">
            <w:pPr>
              <w:pStyle w:val="1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Эффективность коррекционно-развивающей работы (в старшем дошкольном возрасте).</w:t>
            </w:r>
          </w:p>
          <w:p w14:paraId="3176CB97">
            <w:pPr>
              <w:pStyle w:val="1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Приоритетные направления работы на летний оздоровительный период.</w:t>
            </w:r>
          </w:p>
          <w:p w14:paraId="5A5F7813">
            <w:pPr>
              <w:pStyle w:val="1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работы по здровьесбережению.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694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  <w:p w14:paraId="22DA47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методист</w:t>
            </w:r>
          </w:p>
          <w:p w14:paraId="0501F50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  <w:p w14:paraId="110AE2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Учителя-логопеды</w:t>
            </w:r>
          </w:p>
          <w:p w14:paraId="13B7D7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Педагоги-психологи</w:t>
            </w:r>
          </w:p>
        </w:tc>
      </w:tr>
      <w:tr w14:paraId="59CC05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A45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II. Групповые родительские собрания</w:t>
            </w:r>
          </w:p>
        </w:tc>
      </w:tr>
      <w:tr w14:paraId="6D9B52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8E7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91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 группа раннего возраста</w:t>
            </w:r>
          </w:p>
          <w:p w14:paraId="42510F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Младшая группа</w:t>
            </w:r>
          </w:p>
          <w:p w14:paraId="276009E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Тема: 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EFF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Воспитатели</w:t>
            </w:r>
          </w:p>
          <w:p w14:paraId="125145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190CBE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07E9F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14A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Средняя группа</w:t>
            </w:r>
          </w:p>
          <w:p w14:paraId="2234859A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Тема: «Особенности развития познавательных интересов ребенка 4–5 лет»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CE2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Воспитатели</w:t>
            </w:r>
          </w:p>
          <w:p w14:paraId="1E1FBC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5E0458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A44C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1A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14:paraId="6DB4E9DE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Тема: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A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Воспитатели</w:t>
            </w:r>
          </w:p>
          <w:p w14:paraId="2167B0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</w:tr>
      <w:tr w14:paraId="4855AD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4E9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35A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 группа раннего возраста</w:t>
            </w:r>
          </w:p>
          <w:p w14:paraId="03DBB3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Младшая группа</w:t>
            </w:r>
          </w:p>
          <w:p w14:paraId="3CC673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Средняя группа</w:t>
            </w:r>
          </w:p>
          <w:p w14:paraId="2F6F11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14:paraId="784C3CDF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Сюжетно-ролевые игры в семье»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9AD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Воспитатели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14:paraId="7DAD29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248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BAB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 группа раннего возраста</w:t>
            </w:r>
          </w:p>
          <w:p w14:paraId="0D3A02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Младшая группа</w:t>
            </w:r>
          </w:p>
          <w:p w14:paraId="377810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Средняя группа</w:t>
            </w:r>
          </w:p>
          <w:p w14:paraId="0BDB4F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Старшая и подготовительная группы</w:t>
            </w:r>
          </w:p>
          <w:p w14:paraId="15EF60CC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Тема: «Экологическое воспитание в семье»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37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Воспитатели</w:t>
            </w:r>
          </w:p>
        </w:tc>
      </w:tr>
      <w:tr w14:paraId="2222C5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0808C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BE8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Подготовительные группы</w:t>
            </w:r>
          </w:p>
          <w:p w14:paraId="5619F085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Тема: «Подготовка к выпускному»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046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аведующий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64829E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оспитател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14:paraId="27FDE6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34C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 w14:paraId="0529B4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79E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DAE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294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</w:tr>
    </w:tbl>
    <w:p w14:paraId="08C45A1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6294AC">
      <w:pPr>
        <w:pStyle w:val="18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МЕДИЦИНСКИЕ МЕРОПРИЯТИЯ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3"/>
        <w:gridCol w:w="1420"/>
        <w:gridCol w:w="2645"/>
      </w:tblGrid>
      <w:tr w14:paraId="46FA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19C116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14:paraId="5BFD4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45" w:type="dxa"/>
          </w:tcPr>
          <w:p w14:paraId="65A962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7EB7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5FFE84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мероприятия.</w:t>
            </w:r>
          </w:p>
        </w:tc>
      </w:tr>
      <w:tr w14:paraId="52FE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0B010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физического развития и состояния здоровья воспитанников. </w:t>
            </w:r>
          </w:p>
        </w:tc>
        <w:tc>
          <w:tcPr>
            <w:tcW w:w="1420" w:type="dxa"/>
          </w:tcPr>
          <w:p w14:paraId="45190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5" w:type="dxa"/>
          </w:tcPr>
          <w:p w14:paraId="335B6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6F35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1E882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комплексного плана медицинских мероприятий. </w:t>
            </w:r>
          </w:p>
        </w:tc>
        <w:tc>
          <w:tcPr>
            <w:tcW w:w="1420" w:type="dxa"/>
          </w:tcPr>
          <w:p w14:paraId="701E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645" w:type="dxa"/>
          </w:tcPr>
          <w:p w14:paraId="17C74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67B9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0C498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летней оздоровительной компании. </w:t>
            </w:r>
          </w:p>
        </w:tc>
        <w:tc>
          <w:tcPr>
            <w:tcW w:w="1420" w:type="dxa"/>
          </w:tcPr>
          <w:p w14:paraId="17284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5" w:type="dxa"/>
          </w:tcPr>
          <w:p w14:paraId="28C91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7DBE5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869A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Антропометрия детей. Профилактика нарушения осанки.</w:t>
            </w:r>
          </w:p>
        </w:tc>
        <w:tc>
          <w:tcPr>
            <w:tcW w:w="1420" w:type="dxa"/>
          </w:tcPr>
          <w:p w14:paraId="06571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5" w:type="dxa"/>
          </w:tcPr>
          <w:p w14:paraId="525A3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712B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5E8BD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Валеологические мероприятия по профилактике близорукости, нарушения осанки, кариеса и т.д. (беседы, презентации, совместные просмотры фото и видеофайлов). </w:t>
            </w:r>
          </w:p>
        </w:tc>
        <w:tc>
          <w:tcPr>
            <w:tcW w:w="1420" w:type="dxa"/>
          </w:tcPr>
          <w:p w14:paraId="40BC9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645" w:type="dxa"/>
          </w:tcPr>
          <w:p w14:paraId="4E02C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  <w:p w14:paraId="586CE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14:paraId="1C86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BB39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для родителей, информации на официальном сайте ДОУ по формированию навыков здорового образа жизни, профилактике заболеваний (консультации, памятки, буклеты).</w:t>
            </w:r>
          </w:p>
        </w:tc>
        <w:tc>
          <w:tcPr>
            <w:tcW w:w="1420" w:type="dxa"/>
          </w:tcPr>
          <w:p w14:paraId="37D8C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45" w:type="dxa"/>
          </w:tcPr>
          <w:p w14:paraId="5C078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00FB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28112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адаптационных мероприятий для вновь поступивших детей. </w:t>
            </w:r>
          </w:p>
        </w:tc>
        <w:tc>
          <w:tcPr>
            <w:tcW w:w="1420" w:type="dxa"/>
          </w:tcPr>
          <w:p w14:paraId="2497C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14:paraId="5E850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146FC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5A251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медицинской документацией. </w:t>
            </w:r>
          </w:p>
        </w:tc>
        <w:tc>
          <w:tcPr>
            <w:tcW w:w="1420" w:type="dxa"/>
          </w:tcPr>
          <w:p w14:paraId="1B27F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14:paraId="1689C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1732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753C9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медицинского осмотра сотрудников.</w:t>
            </w:r>
          </w:p>
        </w:tc>
        <w:tc>
          <w:tcPr>
            <w:tcW w:w="1420" w:type="dxa"/>
          </w:tcPr>
          <w:p w14:paraId="4049D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14:paraId="57ABC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374D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3CFF8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оздоровительные мероприятия.</w:t>
            </w:r>
          </w:p>
        </w:tc>
      </w:tr>
      <w:tr w14:paraId="7B53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05499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 на педикулез и кожные заболевания. </w:t>
            </w:r>
          </w:p>
        </w:tc>
        <w:tc>
          <w:tcPr>
            <w:tcW w:w="1420" w:type="dxa"/>
          </w:tcPr>
          <w:p w14:paraId="53A08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45" w:type="dxa"/>
          </w:tcPr>
          <w:p w14:paraId="5DB1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2E41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5F4DE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физического воспитания. </w:t>
            </w:r>
          </w:p>
        </w:tc>
        <w:tc>
          <w:tcPr>
            <w:tcW w:w="1420" w:type="dxa"/>
          </w:tcPr>
          <w:p w14:paraId="275D6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45" w:type="dxa"/>
          </w:tcPr>
          <w:p w14:paraId="39F2F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08EB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1A9F4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закаливающих процедур. </w:t>
            </w:r>
          </w:p>
        </w:tc>
        <w:tc>
          <w:tcPr>
            <w:tcW w:w="1420" w:type="dxa"/>
          </w:tcPr>
          <w:p w14:paraId="09C10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45" w:type="dxa"/>
          </w:tcPr>
          <w:p w14:paraId="2BBD9D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3332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FB89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наблюдение за состоянием здоровья детей. </w:t>
            </w:r>
          </w:p>
        </w:tc>
        <w:tc>
          <w:tcPr>
            <w:tcW w:w="1420" w:type="dxa"/>
          </w:tcPr>
          <w:p w14:paraId="09724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14:paraId="0EDA9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24DC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324B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 на инфекционные заболевания. </w:t>
            </w:r>
          </w:p>
        </w:tc>
        <w:tc>
          <w:tcPr>
            <w:tcW w:w="1420" w:type="dxa"/>
          </w:tcPr>
          <w:p w14:paraId="5A13D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14:paraId="4FAB7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57A0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6BEB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ОРВИ. </w:t>
            </w:r>
          </w:p>
        </w:tc>
        <w:tc>
          <w:tcPr>
            <w:tcW w:w="1420" w:type="dxa"/>
          </w:tcPr>
          <w:p w14:paraId="1415B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5" w:type="dxa"/>
          </w:tcPr>
          <w:p w14:paraId="6457A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7047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2E87F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пищеблока. </w:t>
            </w:r>
          </w:p>
        </w:tc>
        <w:tc>
          <w:tcPr>
            <w:tcW w:w="1420" w:type="dxa"/>
          </w:tcPr>
          <w:p w14:paraId="2617D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14:paraId="09EA6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6BEE7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3D0FE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карантинных мероприятий. </w:t>
            </w:r>
          </w:p>
        </w:tc>
        <w:tc>
          <w:tcPr>
            <w:tcW w:w="1420" w:type="dxa"/>
          </w:tcPr>
          <w:p w14:paraId="6BDF2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5" w:type="dxa"/>
          </w:tcPr>
          <w:p w14:paraId="4997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6232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2108E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помощниками воспитателя</w:t>
            </w:r>
          </w:p>
        </w:tc>
      </w:tr>
      <w:tr w14:paraId="04A3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1628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графика уборки помещений. </w:t>
            </w:r>
          </w:p>
        </w:tc>
        <w:tc>
          <w:tcPr>
            <w:tcW w:w="1420" w:type="dxa"/>
          </w:tcPr>
          <w:p w14:paraId="12228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45" w:type="dxa"/>
          </w:tcPr>
          <w:p w14:paraId="31609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3862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39839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Генеральная уборка с дез. средствами. </w:t>
            </w:r>
          </w:p>
        </w:tc>
        <w:tc>
          <w:tcPr>
            <w:tcW w:w="1420" w:type="dxa"/>
          </w:tcPr>
          <w:p w14:paraId="3EB1B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45" w:type="dxa"/>
          </w:tcPr>
          <w:p w14:paraId="09DB3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3E4E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7137D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при карантине в группе. </w:t>
            </w:r>
          </w:p>
        </w:tc>
        <w:tc>
          <w:tcPr>
            <w:tcW w:w="1420" w:type="dxa"/>
          </w:tcPr>
          <w:p w14:paraId="5B88D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карантине</w:t>
            </w:r>
          </w:p>
        </w:tc>
        <w:tc>
          <w:tcPr>
            <w:tcW w:w="2645" w:type="dxa"/>
          </w:tcPr>
          <w:p w14:paraId="0D58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14:paraId="025B9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7D76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сотрудниками при поступлении на работу. </w:t>
            </w:r>
          </w:p>
        </w:tc>
        <w:tc>
          <w:tcPr>
            <w:tcW w:w="1420" w:type="dxa"/>
          </w:tcPr>
          <w:p w14:paraId="14FE3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2645" w:type="dxa"/>
          </w:tcPr>
          <w:p w14:paraId="00D2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</w:tbl>
    <w:p w14:paraId="6E8D34E6">
      <w:pPr>
        <w:rPr>
          <w:rFonts w:ascii="Times New Roman" w:hAnsi="Times New Roman" w:cs="Times New Roman"/>
          <w:b/>
          <w:sz w:val="24"/>
          <w:szCs w:val="24"/>
        </w:rPr>
      </w:pPr>
    </w:p>
    <w:p w14:paraId="1EFAF086">
      <w:pPr>
        <w:pStyle w:val="18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ВЗАИМОДЕЙСТВИЕ С СОЦИУМОМ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3"/>
        <w:gridCol w:w="1420"/>
        <w:gridCol w:w="2645"/>
      </w:tblGrid>
      <w:tr w14:paraId="12E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6680D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20" w:type="dxa"/>
          </w:tcPr>
          <w:p w14:paraId="7CC1B5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45" w:type="dxa"/>
          </w:tcPr>
          <w:p w14:paraId="590762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22E3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2B241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МОБУ СОШ с. Прибельский</w:t>
            </w:r>
          </w:p>
          <w:p w14:paraId="2988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(установление делового сотрудничества между</w:t>
            </w:r>
          </w:p>
          <w:p w14:paraId="47E19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ДОУ и школы, подготовка детей к</w:t>
            </w:r>
          </w:p>
          <w:p w14:paraId="7BE91F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благополучной адаптации к школьному</w:t>
            </w:r>
          </w:p>
          <w:p w14:paraId="7F07D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обучению)</w:t>
            </w:r>
          </w:p>
        </w:tc>
        <w:tc>
          <w:tcPr>
            <w:tcW w:w="1420" w:type="dxa"/>
          </w:tcPr>
          <w:p w14:paraId="0D14B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14:paraId="2AA29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BADF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A32D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1700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14:paraId="41A8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727C2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поликлиникой и ПМПК </w:t>
            </w:r>
          </w:p>
        </w:tc>
        <w:tc>
          <w:tcPr>
            <w:tcW w:w="1420" w:type="dxa"/>
          </w:tcPr>
          <w:p w14:paraId="7D176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5" w:type="dxa"/>
          </w:tcPr>
          <w:p w14:paraId="4442F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583B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4E5A2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AF7D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14:paraId="717F6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14:paraId="39CC1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6357C8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Ознакомительная экскурсия в школу с посещением уроков, классов или (виртуальная экскурсия). </w:t>
            </w:r>
          </w:p>
        </w:tc>
        <w:tc>
          <w:tcPr>
            <w:tcW w:w="1420" w:type="dxa"/>
          </w:tcPr>
          <w:p w14:paraId="7212A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5" w:type="dxa"/>
          </w:tcPr>
          <w:p w14:paraId="0440D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53E1B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7BCB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14:paraId="6126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43C8A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с. Прибельский (посещение концертов детского</w:t>
            </w:r>
          </w:p>
          <w:p w14:paraId="694B8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творчества)</w:t>
            </w:r>
          </w:p>
        </w:tc>
        <w:tc>
          <w:tcPr>
            <w:tcW w:w="1420" w:type="dxa"/>
          </w:tcPr>
          <w:p w14:paraId="101C9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14:paraId="29639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2324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C10E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8624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14:paraId="3083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35542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детского творчества </w:t>
            </w:r>
          </w:p>
        </w:tc>
        <w:tc>
          <w:tcPr>
            <w:tcW w:w="1420" w:type="dxa"/>
          </w:tcPr>
          <w:p w14:paraId="7AE21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14:paraId="488DA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09BE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CE0F5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6CB1C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025EF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(посещение развлекательно-досуговых</w:t>
            </w:r>
          </w:p>
          <w:p w14:paraId="7B6A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по плану сотрудников библиотеки)</w:t>
            </w:r>
          </w:p>
        </w:tc>
        <w:tc>
          <w:tcPr>
            <w:tcW w:w="1420" w:type="dxa"/>
          </w:tcPr>
          <w:p w14:paraId="4454D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14:paraId="0E574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36491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001F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0AC2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558C6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им. Правдина (экскурсии, целевые прогулки, развлечения)</w:t>
            </w:r>
          </w:p>
        </w:tc>
        <w:tc>
          <w:tcPr>
            <w:tcW w:w="1420" w:type="dxa"/>
          </w:tcPr>
          <w:p w14:paraId="490FB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14:paraId="3B695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BA59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14:paraId="3F14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60CCD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(участие в районных методических объединениях района. Обмен опытом).</w:t>
            </w:r>
          </w:p>
        </w:tc>
        <w:tc>
          <w:tcPr>
            <w:tcW w:w="1420" w:type="dxa"/>
          </w:tcPr>
          <w:p w14:paraId="0F4F6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5" w:type="dxa"/>
          </w:tcPr>
          <w:p w14:paraId="023FF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70372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E53E2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14:paraId="68B2EAC3">
      <w:pPr>
        <w:rPr>
          <w:rFonts w:ascii="Times New Roman" w:hAnsi="Times New Roman" w:cs="Times New Roman"/>
          <w:sz w:val="24"/>
          <w:szCs w:val="24"/>
        </w:rPr>
      </w:pPr>
    </w:p>
    <w:p w14:paraId="6A2A6819">
      <w:pPr>
        <w:pStyle w:val="18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КОНТРОЛЬНО-АНАЛИТИЧЕСКАЯ ДЕЯТЕЛЬНОСТЬ</w:t>
      </w:r>
    </w:p>
    <w:p w14:paraId="29B4F40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.1 Внутрисадовский контроль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8"/>
        <w:gridCol w:w="1766"/>
        <w:gridCol w:w="2023"/>
        <w:gridCol w:w="1757"/>
        <w:gridCol w:w="1988"/>
      </w:tblGrid>
      <w:tr w14:paraId="711404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460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BB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0EE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2FB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9CB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14:paraId="4F226D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5F4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02E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366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54B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0F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методист,</w:t>
            </w:r>
          </w:p>
          <w:p w14:paraId="24E16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воспитатель, завхоз</w:t>
            </w:r>
          </w:p>
        </w:tc>
      </w:tr>
      <w:tr w14:paraId="0DB44C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F05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7CE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DEA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494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57E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5F3F32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14:paraId="6FF5B9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EC8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023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5DB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220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47D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Медсестра, Старший методист,</w:t>
            </w:r>
          </w:p>
          <w:p w14:paraId="69BC2D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295AFF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5D2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E0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AC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96B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C8A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6774CE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14:paraId="2F649B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201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Организация питания. Выполнение натуральных норм питания.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E70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A80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Посещение кухни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715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30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Мед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сестра</w:t>
            </w:r>
          </w:p>
        </w:tc>
      </w:tr>
      <w:tr w14:paraId="6688B1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A11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CFD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9DE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E8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FB7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6A49ED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14:paraId="2F1FE6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E0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Эффективность деятельности коллектива детского сада по трудовому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FEF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8F4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Открытый просмотр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3FE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736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Заведующий, старший методист,</w:t>
            </w:r>
          </w:p>
          <w:p w14:paraId="1CBB23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427AA5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7E5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Состояние документации педагогов, воспитателей групп</w:t>
            </w:r>
          </w:p>
          <w:p w14:paraId="650CA0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84E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B7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31E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Октябрь,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6D7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32A762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14:paraId="2AC66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B25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8C3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98A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EF2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762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Медсестра, старший методист,</w:t>
            </w:r>
          </w:p>
          <w:p w14:paraId="55C524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314AED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422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предметно-развивающей среды (центры труда и математики)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D56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4B8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E37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558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5EF892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14:paraId="69DDF5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831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Организация ООД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61C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Сравнительный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2A8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490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4E9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61BAC2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 воспитатель</w:t>
            </w:r>
          </w:p>
        </w:tc>
      </w:tr>
      <w:tr w14:paraId="68721F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CB2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E71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Итоговый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546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D2F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F0A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Заведующий, старший методист,</w:t>
            </w:r>
          </w:p>
          <w:p w14:paraId="1F68AD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14:paraId="221558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A9B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D66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447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43C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8C9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</w:t>
            </w:r>
          </w:p>
          <w:p w14:paraId="2B4C41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</w:tbl>
    <w:p w14:paraId="5C02C534">
      <w:pPr>
        <w:rPr>
          <w:rFonts w:ascii="Times New Roman" w:hAnsi="Times New Roman" w:cs="Times New Roman"/>
          <w:b/>
          <w:sz w:val="24"/>
          <w:szCs w:val="24"/>
        </w:rPr>
      </w:pPr>
    </w:p>
    <w:p w14:paraId="106109F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9.2 Внутренняя система оценки качества образования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31"/>
        <w:gridCol w:w="1657"/>
        <w:gridCol w:w="2484"/>
      </w:tblGrid>
      <w:tr w14:paraId="5BE49B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C37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CB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CEF9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14:paraId="159614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956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18D6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E6C1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14:paraId="6DFB47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65E8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6218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D0E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14:paraId="338656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 старший воспитатель</w:t>
            </w:r>
          </w:p>
        </w:tc>
      </w:tr>
      <w:tr w14:paraId="7BEE0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5217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BE65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5C3E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 старший воспитатель</w:t>
            </w:r>
          </w:p>
        </w:tc>
      </w:tr>
      <w:tr w14:paraId="5281B1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33AB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0C9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047C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 старший воспитатель</w:t>
            </w:r>
          </w:p>
        </w:tc>
      </w:tr>
      <w:tr w14:paraId="1F8887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4795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3FD0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5654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едработник</w:t>
            </w:r>
          </w:p>
        </w:tc>
      </w:tr>
      <w:tr w14:paraId="2C4D7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B565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3932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59A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14:paraId="4034B2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методист, старший воспитатель</w:t>
            </w:r>
          </w:p>
        </w:tc>
      </w:tr>
    </w:tbl>
    <w:p w14:paraId="5A02E4F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9.3.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Внешний контроль деятельности детского сада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3"/>
        <w:gridCol w:w="2036"/>
        <w:gridCol w:w="2013"/>
      </w:tblGrid>
      <w:tr w14:paraId="202424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8B7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5AFE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AD45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14:paraId="4C50D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2AA8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Подготовиться к мониторингу эффективности реализации ФОП:</w:t>
            </w:r>
          </w:p>
          <w:p w14:paraId="14F8079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определить ответственных исполнителей;</w:t>
            </w:r>
          </w:p>
          <w:p w14:paraId="5BE3E8F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14:paraId="524C2FA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подготовить отчет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9CF1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C4A8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14:paraId="49192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9DB3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Уточнить у учредителя  порядок и сроки проведения мониторинга реализации ФОП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6A43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67E6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аведующий</w:t>
            </w:r>
          </w:p>
        </w:tc>
      </w:tr>
      <w:tr w14:paraId="44CC20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B62E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8461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май–июнь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96D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14:paraId="3AD915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завхоз, </w:t>
            </w:r>
          </w:p>
          <w:p w14:paraId="0FC600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3896E9D3">
      <w:pPr>
        <w:rPr>
          <w:rFonts w:ascii="Times New Roman" w:hAnsi="Times New Roman" w:cs="Times New Roman"/>
          <w:b/>
          <w:sz w:val="24"/>
          <w:szCs w:val="24"/>
        </w:rPr>
      </w:pPr>
    </w:p>
    <w:p w14:paraId="76BAF871">
      <w:pPr>
        <w:pStyle w:val="18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АДМИНИСТРАТИВНО-ХОЗЯЙСТВЕННАЯ ДЕЯТЕЛЬНОСТЬ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3"/>
        <w:gridCol w:w="1548"/>
        <w:gridCol w:w="2517"/>
      </w:tblGrid>
      <w:tr w14:paraId="1F6B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255FF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8" w:type="dxa"/>
          </w:tcPr>
          <w:p w14:paraId="5D3E31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14:paraId="35105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4A79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</w:tcPr>
          <w:p w14:paraId="458194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Охрана труда</w:t>
            </w:r>
          </w:p>
        </w:tc>
      </w:tr>
      <w:tr w14:paraId="0566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16B48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обеспечению технического функционирования ДОУ с электриками.</w:t>
            </w:r>
          </w:p>
        </w:tc>
        <w:tc>
          <w:tcPr>
            <w:tcW w:w="1548" w:type="dxa"/>
          </w:tcPr>
          <w:p w14:paraId="56968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17" w:type="dxa"/>
          </w:tcPr>
          <w:p w14:paraId="65AC7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57567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701D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60B52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нормативных документов, локальных актов, инструкций, регламентирующих работу ДОУ. </w:t>
            </w:r>
          </w:p>
          <w:p w14:paraId="30D98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Проверка условий: </w:t>
            </w:r>
          </w:p>
          <w:p w14:paraId="7D34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-готовность ДОУ к новому учебному году; </w:t>
            </w:r>
          </w:p>
          <w:p w14:paraId="709B5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состояния технологического оборудования; </w:t>
            </w:r>
          </w:p>
          <w:p w14:paraId="0E8BC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актов готовности к началу учебного года. </w:t>
            </w:r>
          </w:p>
          <w:p w14:paraId="064AB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Собрание трудового коллектива «Ознакомление, утверждение и согласование всех локальных актов и нормативных документов, регламентирующих работу ДОУ»</w:t>
            </w:r>
          </w:p>
        </w:tc>
        <w:tc>
          <w:tcPr>
            <w:tcW w:w="1548" w:type="dxa"/>
          </w:tcPr>
          <w:p w14:paraId="51E12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14:paraId="40C02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7EA8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3837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257D2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кадрами «Соблюдение правил внутреннего распорядка. Охрана жизни, здоровья детей». </w:t>
            </w:r>
          </w:p>
          <w:p w14:paraId="780F6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и смотры по санитарному состоянию групп.</w:t>
            </w:r>
          </w:p>
        </w:tc>
        <w:tc>
          <w:tcPr>
            <w:tcW w:w="1548" w:type="dxa"/>
          </w:tcPr>
          <w:p w14:paraId="62163B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40BB8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3FE9A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1A1E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7DF8D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инвентаризации товарно-материальных ценностей, расчетов и платежных обязательств.</w:t>
            </w:r>
          </w:p>
        </w:tc>
        <w:tc>
          <w:tcPr>
            <w:tcW w:w="1548" w:type="dxa"/>
          </w:tcPr>
          <w:p w14:paraId="30914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14:paraId="6050E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5C2D3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0FD4A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36E4E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материально-технической базы (приобретение методических и дидактических пособий, методической литературы, игрового материала для реализации годовых задач).</w:t>
            </w:r>
          </w:p>
        </w:tc>
        <w:tc>
          <w:tcPr>
            <w:tcW w:w="1548" w:type="dxa"/>
          </w:tcPr>
          <w:p w14:paraId="1FA70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14:paraId="50EFF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6C098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3B82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6CEF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субботников по благоустройству территории.</w:t>
            </w:r>
          </w:p>
        </w:tc>
        <w:tc>
          <w:tcPr>
            <w:tcW w:w="1548" w:type="dxa"/>
          </w:tcPr>
          <w:p w14:paraId="1D51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FB88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294D0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5C6E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 w14:paraId="57FD4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завхозов.</w:t>
            </w:r>
          </w:p>
        </w:tc>
        <w:tc>
          <w:tcPr>
            <w:tcW w:w="1548" w:type="dxa"/>
          </w:tcPr>
          <w:p w14:paraId="69C31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5C501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14:paraId="77DA6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  <w:vAlign w:val="center"/>
          </w:tcPr>
          <w:p w14:paraId="2FF59F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</w:tr>
      <w:tr w14:paraId="65698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0865EE6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548" w:type="dxa"/>
            <w:vAlign w:val="center"/>
          </w:tcPr>
          <w:p w14:paraId="7E3112F8">
            <w:pPr>
              <w:spacing w:after="0" w:line="240" w:lineRule="auto"/>
            </w:pPr>
            <w:r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14:paraId="4510D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258B63F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3CF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2D0FE61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548" w:type="dxa"/>
            <w:vAlign w:val="center"/>
          </w:tcPr>
          <w:p w14:paraId="1C843E57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 течение года (при поступлении на работу)</w:t>
            </w:r>
          </w:p>
        </w:tc>
        <w:tc>
          <w:tcPr>
            <w:tcW w:w="2517" w:type="dxa"/>
          </w:tcPr>
          <w:p w14:paraId="656A4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391F0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14:paraId="3440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2B2CCD7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направлять на периодический медицинский осмотр работников</w:t>
            </w:r>
          </w:p>
        </w:tc>
        <w:tc>
          <w:tcPr>
            <w:tcW w:w="1548" w:type="dxa"/>
            <w:vAlign w:val="center"/>
          </w:tcPr>
          <w:p w14:paraId="2E765497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17" w:type="dxa"/>
          </w:tcPr>
          <w:p w14:paraId="3B6D3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4C5D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14:paraId="6582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61510AD2">
            <w:pPr>
              <w:spacing w:after="0" w:line="240" w:lineRule="auto"/>
            </w:pPr>
            <w:r>
              <w:rPr>
                <w:rFonts w:hAnsi="Times New Roman" w:cs="Times New Roman"/>
                <w:sz w:val="24"/>
                <w:szCs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548" w:type="dxa"/>
            <w:vAlign w:val="center"/>
          </w:tcPr>
          <w:p w14:paraId="339D4097">
            <w:pPr>
              <w:spacing w:after="0" w:line="240" w:lineRule="auto"/>
            </w:pPr>
            <w:r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14:paraId="79CCE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14:paraId="52A7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7C477497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548" w:type="dxa"/>
            <w:vAlign w:val="center"/>
          </w:tcPr>
          <w:p w14:paraId="0EBD0851">
            <w:pPr>
              <w:spacing w:after="0" w:line="240" w:lineRule="auto"/>
            </w:pPr>
            <w:r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14:paraId="347B8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24304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19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3921B28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1548" w:type="dxa"/>
            <w:vAlign w:val="center"/>
          </w:tcPr>
          <w:p w14:paraId="1B868ADE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17" w:type="dxa"/>
          </w:tcPr>
          <w:p w14:paraId="62F70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70EA7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14:paraId="5DD3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1076FB0A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548" w:type="dxa"/>
            <w:vAlign w:val="center"/>
          </w:tcPr>
          <w:p w14:paraId="3115EE88">
            <w:pPr>
              <w:spacing w:after="0" w:line="240" w:lineRule="auto"/>
            </w:pPr>
            <w:r>
              <w:rPr>
                <w:rFonts w:hAnsi="Times New Roman" w:cs="Times New Roman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2517" w:type="dxa"/>
          </w:tcPr>
          <w:p w14:paraId="2FDBC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14:paraId="03D3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43EC50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Провести закупку:</w:t>
            </w:r>
          </w:p>
          <w:p w14:paraId="36804693">
            <w:pPr>
              <w:numPr>
                <w:ilvl w:val="0"/>
                <w:numId w:val="20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14:paraId="39CEA8E8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548" w:type="dxa"/>
          </w:tcPr>
          <w:p w14:paraId="4C0EB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до 1 сентября</w:t>
            </w:r>
          </w:p>
        </w:tc>
        <w:tc>
          <w:tcPr>
            <w:tcW w:w="2517" w:type="dxa"/>
          </w:tcPr>
          <w:p w14:paraId="62CA7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0DE7D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3"/>
            <w:vAlign w:val="center"/>
          </w:tcPr>
          <w:p w14:paraId="16217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.2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Энергосбережение</w:t>
            </w:r>
          </w:p>
        </w:tc>
      </w:tr>
      <w:tr w14:paraId="0863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12AB5E2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1548" w:type="dxa"/>
            <w:vAlign w:val="center"/>
          </w:tcPr>
          <w:p w14:paraId="25AA3939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517" w:type="dxa"/>
            <w:vAlign w:val="center"/>
          </w:tcPr>
          <w:p w14:paraId="395DD3C6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2DF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 w14:paraId="4BDAFF02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1548" w:type="dxa"/>
            <w:vAlign w:val="center"/>
          </w:tcPr>
          <w:p w14:paraId="6B61E4B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2517" w:type="dxa"/>
            <w:vAlign w:val="center"/>
          </w:tcPr>
          <w:p w14:paraId="29587FEE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</w:tr>
    </w:tbl>
    <w:p w14:paraId="68B9A2EF">
      <w:pPr>
        <w:tabs>
          <w:tab w:val="left" w:pos="170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4F61CB26">
      <w:pPr>
        <w:tabs>
          <w:tab w:val="left" w:pos="1704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XI. </w:t>
      </w:r>
      <w:r>
        <w:rPr>
          <w:rFonts w:ascii="Times New Roman" w:hAnsi="Times New Roman" w:cs="Times New Roman"/>
          <w:b/>
          <w:sz w:val="24"/>
          <w:szCs w:val="24"/>
        </w:rPr>
        <w:t>БЕЗОПАСНОСТЬ</w:t>
      </w:r>
    </w:p>
    <w:p w14:paraId="006B4AA4">
      <w:pPr>
        <w:tabs>
          <w:tab w:val="left" w:pos="1704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.1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Антитеррористическая защищенность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18"/>
        <w:gridCol w:w="2036"/>
        <w:gridCol w:w="3218"/>
      </w:tblGrid>
      <w:tr w14:paraId="70F278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0AE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CD2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7B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14:paraId="3594F4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BB3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14:paraId="1E16FC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5B0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Провести закупки:</w:t>
            </w:r>
          </w:p>
          <w:p w14:paraId="6D918F17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выполнение работ по капитальному ремонту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A4C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Сентябрь–октябрь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D2F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14:paraId="7CFE78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98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9A7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37D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</w:tr>
      <w:tr w14:paraId="630CD2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BD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41E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D88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защищенности, завхоз</w:t>
            </w:r>
          </w:p>
        </w:tc>
      </w:tr>
      <w:tr w14:paraId="1E73CF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FF6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BD240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AC5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14:paraId="1553D9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D5D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53ED7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BA6D6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7EE2EA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E8C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14:paraId="3D093B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C49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складских помещений:</w:t>
            </w:r>
          </w:p>
          <w:p w14:paraId="126CBA72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 w14:paraId="673EFDC6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21C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97E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Завхоз, ответственный за проведение мероприятий по обеспечению антитеррористической защищенности</w:t>
            </w:r>
          </w:p>
        </w:tc>
      </w:tr>
      <w:tr w14:paraId="069BE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012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5BA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F8D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 и ответственный за обслуживание здания</w:t>
            </w:r>
          </w:p>
        </w:tc>
      </w:tr>
      <w:tr w14:paraId="1E8F6E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2D360">
            <w:pPr>
              <w:numPr>
                <w:ilvl w:val="0"/>
                <w:numId w:val="23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заключить договор на техническое обслуживание технических и инженерных систем охраны;</w:t>
            </w:r>
          </w:p>
          <w:p w14:paraId="4036FE80">
            <w:pPr>
              <w:numPr>
                <w:ilvl w:val="0"/>
                <w:numId w:val="23"/>
              </w:numPr>
              <w:spacing w:after="0" w:line="240" w:lineRule="auto"/>
              <w:ind w:left="780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DBA0C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2250B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2A2D8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13195">
            <w:pPr>
              <w:numPr>
                <w:ilvl w:val="0"/>
                <w:numId w:val="24"/>
              </w:numPr>
              <w:spacing w:after="0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 w14:paraId="3BE402F2">
            <w:pPr>
              <w:numPr>
                <w:ilvl w:val="0"/>
                <w:numId w:val="24"/>
              </w:numPr>
              <w:spacing w:after="0" w:line="240" w:lineRule="auto"/>
              <w:ind w:left="780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334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57C65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7F4B93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46F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36799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61E4B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410CB9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FC6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14:paraId="09574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D47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45D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8C1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14:paraId="584CB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037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EA6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7E8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14:paraId="68F841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6C6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EAB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FB2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заведующий, контрактный управляющий</w:t>
            </w:r>
          </w:p>
        </w:tc>
      </w:tr>
      <w:tr w14:paraId="124A6C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4BF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7D26A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066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14:paraId="6CDBEA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901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7462B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6FAB5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0D6141B">
      <w:pPr>
        <w:pStyle w:val="18"/>
        <w:tabs>
          <w:tab w:val="left" w:pos="1704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62F94D5E">
      <w:pPr>
        <w:pStyle w:val="18"/>
        <w:numPr>
          <w:ilvl w:val="1"/>
          <w:numId w:val="25"/>
        </w:numPr>
        <w:tabs>
          <w:tab w:val="left" w:pos="1704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 xml:space="preserve"> Пожарная безопасность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64"/>
        <w:gridCol w:w="2446"/>
        <w:gridCol w:w="2362"/>
      </w:tblGrid>
      <w:tr w14:paraId="4B4C0B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410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E4D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9A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14:paraId="69EF30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EE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 w14:paraId="2BF4D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B07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048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303F8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14:paraId="712B78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CEE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E73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EC1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  <w:p w14:paraId="7865F0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63BD1D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2E9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Актуализировать инструкцию о мерах пожарной безопасности и инструкцию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BB3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A2725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14:paraId="5589B7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C80A6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1A42A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91D89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27E43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604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14:paraId="17A34D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3A1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BAC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C73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  <w:p w14:paraId="51B370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648A2C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A6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1DB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январь,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7DDDB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14:paraId="31B3BA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9A6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E85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8C3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  <w:p w14:paraId="072F66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374411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A62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A7F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DF2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</w:tc>
      </w:tr>
      <w:tr w14:paraId="757F8A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C96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75E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D8232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Специалист по пожарной безопасности</w:t>
            </w:r>
          </w:p>
        </w:tc>
      </w:tr>
      <w:tr w14:paraId="3EFE8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8B1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92E7B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4DBCD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14:paraId="69AC7B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69D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7F814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D704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14:paraId="2C09AB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1E966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606B5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61BDF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12608A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9C3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 w14:paraId="6E571C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BD7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095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C54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649214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6CA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F4D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066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тветственные за проведение инструктажей</w:t>
            </w:r>
          </w:p>
        </w:tc>
      </w:tr>
      <w:tr w14:paraId="7D88B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630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5F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0F9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1084E3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80C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273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63079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пециалист по пожарной безопасности</w:t>
            </w:r>
          </w:p>
        </w:tc>
      </w:tr>
      <w:tr w14:paraId="35C07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665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DE74F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9D7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Педагогические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работники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139516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648E3">
            <w:pPr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&lt;…&gt;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089DC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94949">
            <w:pPr>
              <w:spacing w:after="0" w:line="240" w:lineRule="auto"/>
              <w:ind w:left="75" w:righ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DA5A9AF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14:paraId="62E340DE">
      <w:pPr>
        <w:pStyle w:val="18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МЕРОПРИЯТИЯ ПО ФОРМИРОВАНИЮ РАЗВИВАЮЩЕЙ ПРЕДМЕТНО-ПРОСТРАНСТВЕННОЙ СРЕДЫ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7"/>
        <w:gridCol w:w="1777"/>
        <w:gridCol w:w="2248"/>
      </w:tblGrid>
      <w:tr w14:paraId="5DC958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21D5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D7B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6D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14:paraId="7987CB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0328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Организация образовательного пространства</w:t>
            </w:r>
          </w:p>
        </w:tc>
      </w:tr>
      <w:tr w14:paraId="6E1F91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8C4C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0219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4336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14:paraId="1A8CF5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07BE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91F3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7213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Воспитатели в группах, специалисты</w:t>
            </w:r>
          </w:p>
        </w:tc>
      </w:tr>
      <w:tr w14:paraId="49C88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93A4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B27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Один 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4780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14:paraId="494F7B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A01F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Изучать опыт других дошкольных организаций по формированию инфраструктуры и комплектации учебно-методических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55D4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Каждое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CD81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14:paraId="071F62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7BE3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71FC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Каждое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A530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14:paraId="37A5388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  <w:p w14:paraId="5DFE47D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B9711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0E55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B494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A930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14:paraId="6207AB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B466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E8FB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AE95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  <w:p w14:paraId="3D43111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303D58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3AEB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9323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396C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       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тарший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воспитатель</w:t>
            </w:r>
          </w:p>
        </w:tc>
      </w:tr>
      <w:tr w14:paraId="58A90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305E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3E96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9A5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53C4EC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257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Создание комфортной пространственной среды</w:t>
            </w:r>
          </w:p>
        </w:tc>
      </w:tr>
      <w:tr w14:paraId="61A6CD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C1D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EAA5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январь,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F7AD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        Старший  воспитатель</w:t>
            </w:r>
          </w:p>
          <w:p w14:paraId="185584A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14:paraId="2B1542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18B0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Организовать закупку:</w:t>
            </w:r>
          </w:p>
          <w:p w14:paraId="2D8E977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символов государственной власти (гербов и флагов РФ), подставок напольных под флаги</w:t>
            </w:r>
          </w:p>
          <w:p w14:paraId="0E2A77C7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обучающих наборов умница «Флаги и гербы», кубиков и пазлов с изображением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4CB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июнь–июль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CEAA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3E44C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CEFF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98D3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EA81D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14:paraId="1B7457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F571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интерьер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группах в соответствии с возрастом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A766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797E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5352ACA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Старший методист        Старший  воспитатель</w:t>
            </w:r>
          </w:p>
          <w:p w14:paraId="4E39F8C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14:paraId="504AB277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14:paraId="320DC624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5AB9956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10DF6D4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A18B108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5DD721A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8C13389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DC9B10A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710891C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E855B9A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4BB3EC3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6C3A40E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8348727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6F08898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178CF19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0AFCAC6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7B48EA5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42BDFDF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1C3307E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E982588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73CB67A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0087ACA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B118CB2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6D14AA6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7FAA213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4C65568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75BDAE1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F099C44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8325433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7F7FC883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14A932B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5632F12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8218FB7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3C2AA7E">
      <w:pPr>
        <w:tabs>
          <w:tab w:val="left" w:pos="170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119BC83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14:paraId="761EC1F0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14:paraId="4AA63209">
      <w:pPr>
        <w:tabs>
          <w:tab w:val="left" w:pos="8412"/>
        </w:tabs>
        <w:spacing w:after="0" w:line="240" w:lineRule="auto"/>
        <w:ind w:left="644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2A5F206A">
      <w:pPr>
        <w:rPr>
          <w:rFonts w:ascii="Times New Roman" w:hAnsi="Times New Roman" w:cs="Times New Roman"/>
          <w:sz w:val="24"/>
          <w:szCs w:val="24"/>
        </w:rPr>
      </w:pPr>
    </w:p>
    <w:p w14:paraId="70BBC962">
      <w:pPr>
        <w:rPr>
          <w:rFonts w:ascii="Times New Roman" w:hAnsi="Times New Roman" w:cs="Times New Roman"/>
          <w:sz w:val="24"/>
          <w:szCs w:val="24"/>
        </w:rPr>
      </w:pPr>
    </w:p>
    <w:p w14:paraId="75B58784">
      <w:pPr>
        <w:rPr>
          <w:rFonts w:ascii="Times New Roman" w:hAnsi="Times New Roman" w:cs="Times New Roman"/>
          <w:sz w:val="24"/>
          <w:szCs w:val="24"/>
        </w:rPr>
      </w:pPr>
    </w:p>
    <w:p w14:paraId="193B7869">
      <w:pPr>
        <w:rPr>
          <w:rFonts w:ascii="Times New Roman" w:hAnsi="Times New Roman" w:cs="Times New Roman"/>
          <w:sz w:val="24"/>
          <w:szCs w:val="24"/>
        </w:rPr>
      </w:pPr>
    </w:p>
    <w:p w14:paraId="755B2180">
      <w:pPr>
        <w:rPr>
          <w:rFonts w:ascii="Times New Roman" w:hAnsi="Times New Roman" w:cs="Times New Roman"/>
          <w:sz w:val="24"/>
          <w:szCs w:val="24"/>
        </w:rPr>
      </w:pPr>
    </w:p>
    <w:p w14:paraId="727DFF8E">
      <w:pPr>
        <w:rPr>
          <w:rFonts w:ascii="Times New Roman" w:hAnsi="Times New Roman" w:cs="Times New Roman"/>
          <w:sz w:val="24"/>
          <w:szCs w:val="24"/>
        </w:rPr>
      </w:pPr>
    </w:p>
    <w:p w14:paraId="1ED9EC69">
      <w:pPr>
        <w:rPr>
          <w:rFonts w:ascii="Times New Roman" w:hAnsi="Times New Roman" w:cs="Times New Roman"/>
          <w:sz w:val="24"/>
          <w:szCs w:val="24"/>
        </w:rPr>
      </w:pPr>
    </w:p>
    <w:p w14:paraId="27AA9A41">
      <w:pPr>
        <w:rPr>
          <w:rFonts w:ascii="Times New Roman" w:hAnsi="Times New Roman" w:cs="Times New Roman"/>
          <w:sz w:val="24"/>
          <w:szCs w:val="24"/>
        </w:rPr>
      </w:pPr>
    </w:p>
    <w:p w14:paraId="33E72E8C">
      <w:pPr>
        <w:rPr>
          <w:rFonts w:ascii="Times New Roman" w:hAnsi="Times New Roman" w:cs="Times New Roman"/>
          <w:sz w:val="24"/>
          <w:szCs w:val="24"/>
        </w:rPr>
      </w:pPr>
    </w:p>
    <w:p w14:paraId="5EC94F8A">
      <w:pPr>
        <w:rPr>
          <w:rFonts w:ascii="Times New Roman" w:hAnsi="Times New Roman" w:cs="Times New Roman"/>
          <w:sz w:val="24"/>
          <w:szCs w:val="24"/>
        </w:rPr>
      </w:pPr>
    </w:p>
    <w:p w14:paraId="7B299127">
      <w:pPr>
        <w:rPr>
          <w:rFonts w:ascii="Times New Roman" w:hAnsi="Times New Roman" w:cs="Times New Roman"/>
          <w:sz w:val="24"/>
          <w:szCs w:val="24"/>
        </w:rPr>
      </w:pPr>
    </w:p>
    <w:p w14:paraId="662786A5">
      <w:pPr>
        <w:tabs>
          <w:tab w:val="left" w:pos="8880"/>
        </w:tabs>
        <w:rPr>
          <w:rFonts w:ascii="Times New Roman" w:hAnsi="Times New Roman" w:cs="Times New Roman"/>
          <w:sz w:val="24"/>
          <w:szCs w:val="24"/>
        </w:rPr>
      </w:pPr>
    </w:p>
    <w:p w14:paraId="298B1DAD">
      <w:pPr>
        <w:tabs>
          <w:tab w:val="left" w:pos="8880"/>
        </w:tabs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2" w:right="850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815B3"/>
    <w:multiLevelType w:val="multilevel"/>
    <w:tmpl w:val="00C815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1012801"/>
    <w:multiLevelType w:val="multilevel"/>
    <w:tmpl w:val="0101280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1E61"/>
    <w:multiLevelType w:val="multilevel"/>
    <w:tmpl w:val="027A1E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95C3D48"/>
    <w:multiLevelType w:val="multilevel"/>
    <w:tmpl w:val="095C3D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B30616A"/>
    <w:multiLevelType w:val="multilevel"/>
    <w:tmpl w:val="0B30616A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ED00505"/>
    <w:multiLevelType w:val="multilevel"/>
    <w:tmpl w:val="0ED00505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EDA67C2"/>
    <w:multiLevelType w:val="multilevel"/>
    <w:tmpl w:val="0EDA67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8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F3B0A59"/>
    <w:multiLevelType w:val="multilevel"/>
    <w:tmpl w:val="0F3B0A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19534BEF"/>
    <w:multiLevelType w:val="multilevel"/>
    <w:tmpl w:val="19534B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1B605887"/>
    <w:multiLevelType w:val="multilevel"/>
    <w:tmpl w:val="1B60588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E5E84"/>
    <w:multiLevelType w:val="multilevel"/>
    <w:tmpl w:val="1CBE5E8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D4D5563"/>
    <w:multiLevelType w:val="multilevel"/>
    <w:tmpl w:val="1D4D556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977ED"/>
    <w:multiLevelType w:val="multilevel"/>
    <w:tmpl w:val="1D6977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1D6B5AB4"/>
    <w:multiLevelType w:val="multilevel"/>
    <w:tmpl w:val="1D6B5AB4"/>
    <w:lvl w:ilvl="0" w:tentative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E2479FD"/>
    <w:multiLevelType w:val="multilevel"/>
    <w:tmpl w:val="1E2479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2CD533A2"/>
    <w:multiLevelType w:val="multilevel"/>
    <w:tmpl w:val="2CD533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33FD419E"/>
    <w:multiLevelType w:val="multilevel"/>
    <w:tmpl w:val="33FD419E"/>
    <w:lvl w:ilvl="0" w:tentative="0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2"/>
      <w:numFmt w:val="decimal"/>
      <w:isLgl/>
      <w:lvlText w:val="%1.%2"/>
      <w:lvlJc w:val="left"/>
      <w:pPr>
        <w:ind w:left="1620" w:hanging="540"/>
      </w:pPr>
      <w:rPr>
        <w:rFonts w:hint="default" w:eastAsiaTheme="minorHAnsi"/>
        <w:color w:val="auto"/>
      </w:rPr>
    </w:lvl>
    <w:lvl w:ilvl="2" w:tentative="0">
      <w:start w:val="1"/>
      <w:numFmt w:val="decimal"/>
      <w:isLgl/>
      <w:lvlText w:val="%1.%2.%3"/>
      <w:lvlJc w:val="left"/>
      <w:pPr>
        <w:ind w:left="2520" w:hanging="720"/>
      </w:pPr>
      <w:rPr>
        <w:rFonts w:hint="default" w:eastAsiaTheme="minorHAnsi"/>
        <w:color w:val="auto"/>
      </w:rPr>
    </w:lvl>
    <w:lvl w:ilvl="3" w:tentative="0">
      <w:start w:val="1"/>
      <w:numFmt w:val="decimal"/>
      <w:isLgl/>
      <w:lvlText w:val="%1.%2.%3.%4"/>
      <w:lvlJc w:val="left"/>
      <w:pPr>
        <w:ind w:left="3240" w:hanging="720"/>
      </w:pPr>
      <w:rPr>
        <w:rFonts w:hint="default" w:eastAsiaTheme="minorHAnsi"/>
        <w:color w:val="auto"/>
      </w:rPr>
    </w:lvl>
    <w:lvl w:ilvl="4" w:tentative="0">
      <w:start w:val="1"/>
      <w:numFmt w:val="decimal"/>
      <w:isLgl/>
      <w:lvlText w:val="%1.%2.%3.%4.%5"/>
      <w:lvlJc w:val="left"/>
      <w:pPr>
        <w:ind w:left="4320" w:hanging="1080"/>
      </w:pPr>
      <w:rPr>
        <w:rFonts w:hint="default" w:eastAsiaTheme="minorHAnsi"/>
        <w:color w:val="auto"/>
      </w:rPr>
    </w:lvl>
    <w:lvl w:ilvl="5" w:tentative="0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 w:eastAsiaTheme="minorHAnsi"/>
        <w:color w:val="auto"/>
      </w:rPr>
    </w:lvl>
    <w:lvl w:ilvl="6" w:tentative="0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 w:eastAsiaTheme="minorHAnsi"/>
        <w:color w:val="auto"/>
      </w:rPr>
    </w:lvl>
    <w:lvl w:ilvl="7" w:tentative="0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 w:eastAsiaTheme="minorHAnsi"/>
        <w:color w:val="auto"/>
      </w:rPr>
    </w:lvl>
    <w:lvl w:ilvl="8" w:tentative="0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 w:eastAsiaTheme="minorHAnsi"/>
        <w:color w:val="auto"/>
      </w:rPr>
    </w:lvl>
  </w:abstractNum>
  <w:abstractNum w:abstractNumId="17">
    <w:nsid w:val="3D620FB0"/>
    <w:multiLevelType w:val="multilevel"/>
    <w:tmpl w:val="3D620FB0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4957469D"/>
    <w:multiLevelType w:val="multilevel"/>
    <w:tmpl w:val="4957469D"/>
    <w:lvl w:ilvl="0" w:tentative="0">
      <w:start w:val="7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A39110D"/>
    <w:multiLevelType w:val="multilevel"/>
    <w:tmpl w:val="5A3911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5DE96C9A"/>
    <w:multiLevelType w:val="multilevel"/>
    <w:tmpl w:val="5DE96C9A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9384C73"/>
    <w:multiLevelType w:val="multilevel"/>
    <w:tmpl w:val="69384C7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301EF"/>
    <w:multiLevelType w:val="multilevel"/>
    <w:tmpl w:val="722301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765C760C"/>
    <w:multiLevelType w:val="multilevel"/>
    <w:tmpl w:val="765C760C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81F0F50"/>
    <w:multiLevelType w:val="multilevel"/>
    <w:tmpl w:val="781F0F50"/>
    <w:lvl w:ilvl="0" w:tentative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1838" w:hanging="42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>
    <w:nsid w:val="788310EB"/>
    <w:multiLevelType w:val="multilevel"/>
    <w:tmpl w:val="788310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7A6F3DC6"/>
    <w:multiLevelType w:val="multilevel"/>
    <w:tmpl w:val="7A6F3D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21"/>
  </w:num>
  <w:num w:numId="5">
    <w:abstractNumId w:val="1"/>
  </w:num>
  <w:num w:numId="6">
    <w:abstractNumId w:val="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2"/>
  </w:num>
  <w:num w:numId="10">
    <w:abstractNumId w:val="23"/>
  </w:num>
  <w:num w:numId="11">
    <w:abstractNumId w:val="17"/>
  </w:num>
  <w:num w:numId="12">
    <w:abstractNumId w:val="7"/>
  </w:num>
  <w:num w:numId="13">
    <w:abstractNumId w:val="20"/>
  </w:num>
  <w:num w:numId="14">
    <w:abstractNumId w:val="5"/>
  </w:num>
  <w:num w:numId="15">
    <w:abstractNumId w:val="18"/>
  </w:num>
  <w:num w:numId="16">
    <w:abstractNumId w:val="8"/>
  </w:num>
  <w:num w:numId="17">
    <w:abstractNumId w:val="19"/>
  </w:num>
  <w:num w:numId="18">
    <w:abstractNumId w:val="14"/>
  </w:num>
  <w:num w:numId="19">
    <w:abstractNumId w:val="15"/>
  </w:num>
  <w:num w:numId="20">
    <w:abstractNumId w:val="25"/>
  </w:num>
  <w:num w:numId="21">
    <w:abstractNumId w:val="12"/>
  </w:num>
  <w:num w:numId="22">
    <w:abstractNumId w:val="26"/>
  </w:num>
  <w:num w:numId="23">
    <w:abstractNumId w:val="2"/>
  </w:num>
  <w:num w:numId="24">
    <w:abstractNumId w:val="0"/>
  </w:num>
  <w:num w:numId="25">
    <w:abstractNumId w:val="24"/>
  </w:num>
  <w:num w:numId="26">
    <w:abstractNumId w:val="1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535E2"/>
    <w:rsid w:val="0000061A"/>
    <w:rsid w:val="00003708"/>
    <w:rsid w:val="0001123D"/>
    <w:rsid w:val="000137AE"/>
    <w:rsid w:val="000157EA"/>
    <w:rsid w:val="000308C4"/>
    <w:rsid w:val="00030C21"/>
    <w:rsid w:val="00041B76"/>
    <w:rsid w:val="00043F04"/>
    <w:rsid w:val="00045485"/>
    <w:rsid w:val="000469BB"/>
    <w:rsid w:val="00050CBB"/>
    <w:rsid w:val="0005268F"/>
    <w:rsid w:val="00052698"/>
    <w:rsid w:val="00062E30"/>
    <w:rsid w:val="0006418A"/>
    <w:rsid w:val="00064307"/>
    <w:rsid w:val="00067625"/>
    <w:rsid w:val="0007149E"/>
    <w:rsid w:val="00080399"/>
    <w:rsid w:val="000929B2"/>
    <w:rsid w:val="00094DF8"/>
    <w:rsid w:val="00094F41"/>
    <w:rsid w:val="000A1638"/>
    <w:rsid w:val="000A39B2"/>
    <w:rsid w:val="000A4688"/>
    <w:rsid w:val="000B1766"/>
    <w:rsid w:val="000B2071"/>
    <w:rsid w:val="000B33FE"/>
    <w:rsid w:val="000B344C"/>
    <w:rsid w:val="000B4A12"/>
    <w:rsid w:val="000B4C68"/>
    <w:rsid w:val="000B7EC0"/>
    <w:rsid w:val="000C067F"/>
    <w:rsid w:val="000C3345"/>
    <w:rsid w:val="000C5184"/>
    <w:rsid w:val="000D350F"/>
    <w:rsid w:val="000D3B04"/>
    <w:rsid w:val="000D52D4"/>
    <w:rsid w:val="000E3CB2"/>
    <w:rsid w:val="000E6696"/>
    <w:rsid w:val="000E66FA"/>
    <w:rsid w:val="000E758D"/>
    <w:rsid w:val="000F59D4"/>
    <w:rsid w:val="000F79A7"/>
    <w:rsid w:val="0010094C"/>
    <w:rsid w:val="00111836"/>
    <w:rsid w:val="00127CF5"/>
    <w:rsid w:val="00130678"/>
    <w:rsid w:val="001320C7"/>
    <w:rsid w:val="00132445"/>
    <w:rsid w:val="001376A7"/>
    <w:rsid w:val="00170CE0"/>
    <w:rsid w:val="00175921"/>
    <w:rsid w:val="00181C4B"/>
    <w:rsid w:val="001825F1"/>
    <w:rsid w:val="0018365B"/>
    <w:rsid w:val="00184CC4"/>
    <w:rsid w:val="00192650"/>
    <w:rsid w:val="00193D27"/>
    <w:rsid w:val="001A3E86"/>
    <w:rsid w:val="001A6FB4"/>
    <w:rsid w:val="001C5337"/>
    <w:rsid w:val="001C5D4C"/>
    <w:rsid w:val="001C7C65"/>
    <w:rsid w:val="001D1BCE"/>
    <w:rsid w:val="001D23B6"/>
    <w:rsid w:val="001E185F"/>
    <w:rsid w:val="001E535F"/>
    <w:rsid w:val="001F10F6"/>
    <w:rsid w:val="001F5A77"/>
    <w:rsid w:val="001F5E34"/>
    <w:rsid w:val="00202926"/>
    <w:rsid w:val="002054A0"/>
    <w:rsid w:val="00206253"/>
    <w:rsid w:val="002275D9"/>
    <w:rsid w:val="00227B7C"/>
    <w:rsid w:val="00231D68"/>
    <w:rsid w:val="00237484"/>
    <w:rsid w:val="00244FC0"/>
    <w:rsid w:val="00262802"/>
    <w:rsid w:val="00265339"/>
    <w:rsid w:val="002655FB"/>
    <w:rsid w:val="00265DF9"/>
    <w:rsid w:val="00273F38"/>
    <w:rsid w:val="00277D7C"/>
    <w:rsid w:val="0028048F"/>
    <w:rsid w:val="002860E3"/>
    <w:rsid w:val="00286E79"/>
    <w:rsid w:val="00293799"/>
    <w:rsid w:val="00293EA0"/>
    <w:rsid w:val="002A4366"/>
    <w:rsid w:val="002A507F"/>
    <w:rsid w:val="002C7303"/>
    <w:rsid w:val="002D2515"/>
    <w:rsid w:val="002D7016"/>
    <w:rsid w:val="002E0802"/>
    <w:rsid w:val="002E5DB0"/>
    <w:rsid w:val="002F692C"/>
    <w:rsid w:val="00303E17"/>
    <w:rsid w:val="003134AC"/>
    <w:rsid w:val="00315C06"/>
    <w:rsid w:val="00326946"/>
    <w:rsid w:val="003340EB"/>
    <w:rsid w:val="003371F2"/>
    <w:rsid w:val="00354B4F"/>
    <w:rsid w:val="0035797A"/>
    <w:rsid w:val="00365A0E"/>
    <w:rsid w:val="00365BF6"/>
    <w:rsid w:val="003800CD"/>
    <w:rsid w:val="00386173"/>
    <w:rsid w:val="00394302"/>
    <w:rsid w:val="00396FD5"/>
    <w:rsid w:val="003A1E32"/>
    <w:rsid w:val="003A7048"/>
    <w:rsid w:val="003B1F14"/>
    <w:rsid w:val="003B732B"/>
    <w:rsid w:val="003C192B"/>
    <w:rsid w:val="003C3458"/>
    <w:rsid w:val="003D49F0"/>
    <w:rsid w:val="003E3E06"/>
    <w:rsid w:val="003E4EE6"/>
    <w:rsid w:val="003F3332"/>
    <w:rsid w:val="003F573D"/>
    <w:rsid w:val="00400A1D"/>
    <w:rsid w:val="0040603D"/>
    <w:rsid w:val="004106FD"/>
    <w:rsid w:val="00412583"/>
    <w:rsid w:val="004129AA"/>
    <w:rsid w:val="004167F5"/>
    <w:rsid w:val="00417EE4"/>
    <w:rsid w:val="00420ACA"/>
    <w:rsid w:val="00423F1C"/>
    <w:rsid w:val="00425E23"/>
    <w:rsid w:val="004269E5"/>
    <w:rsid w:val="0042739B"/>
    <w:rsid w:val="00441EF4"/>
    <w:rsid w:val="00442CA2"/>
    <w:rsid w:val="00452591"/>
    <w:rsid w:val="0045465B"/>
    <w:rsid w:val="00454D36"/>
    <w:rsid w:val="00457686"/>
    <w:rsid w:val="0046225E"/>
    <w:rsid w:val="0046405E"/>
    <w:rsid w:val="00464F48"/>
    <w:rsid w:val="00473216"/>
    <w:rsid w:val="004737BF"/>
    <w:rsid w:val="00474952"/>
    <w:rsid w:val="00477CF9"/>
    <w:rsid w:val="004802CE"/>
    <w:rsid w:val="00482EC0"/>
    <w:rsid w:val="004833C9"/>
    <w:rsid w:val="00490198"/>
    <w:rsid w:val="004949C7"/>
    <w:rsid w:val="004953EF"/>
    <w:rsid w:val="00496C95"/>
    <w:rsid w:val="004B0B1C"/>
    <w:rsid w:val="004B0F25"/>
    <w:rsid w:val="004B1E35"/>
    <w:rsid w:val="004B66BF"/>
    <w:rsid w:val="004C76D6"/>
    <w:rsid w:val="004D079E"/>
    <w:rsid w:val="004D31E1"/>
    <w:rsid w:val="004D494F"/>
    <w:rsid w:val="004E44CE"/>
    <w:rsid w:val="004E7F8E"/>
    <w:rsid w:val="004F0080"/>
    <w:rsid w:val="004F198F"/>
    <w:rsid w:val="004F2F25"/>
    <w:rsid w:val="005046D4"/>
    <w:rsid w:val="00510834"/>
    <w:rsid w:val="00511EDF"/>
    <w:rsid w:val="00512253"/>
    <w:rsid w:val="0051493F"/>
    <w:rsid w:val="005163E1"/>
    <w:rsid w:val="00517795"/>
    <w:rsid w:val="00525DDF"/>
    <w:rsid w:val="005263D4"/>
    <w:rsid w:val="00526D45"/>
    <w:rsid w:val="00532203"/>
    <w:rsid w:val="00535158"/>
    <w:rsid w:val="00555B05"/>
    <w:rsid w:val="00561D71"/>
    <w:rsid w:val="0056345A"/>
    <w:rsid w:val="0056355B"/>
    <w:rsid w:val="00567386"/>
    <w:rsid w:val="00574BEC"/>
    <w:rsid w:val="00574E45"/>
    <w:rsid w:val="0057601D"/>
    <w:rsid w:val="00580FB9"/>
    <w:rsid w:val="00590D59"/>
    <w:rsid w:val="005933F9"/>
    <w:rsid w:val="00594066"/>
    <w:rsid w:val="005A1021"/>
    <w:rsid w:val="005A1116"/>
    <w:rsid w:val="005A46CD"/>
    <w:rsid w:val="005A6210"/>
    <w:rsid w:val="005B5D57"/>
    <w:rsid w:val="005C5A1B"/>
    <w:rsid w:val="005D2F20"/>
    <w:rsid w:val="005D3BC9"/>
    <w:rsid w:val="005D4B11"/>
    <w:rsid w:val="005D73AF"/>
    <w:rsid w:val="005E09D1"/>
    <w:rsid w:val="005E44F3"/>
    <w:rsid w:val="00603CE8"/>
    <w:rsid w:val="0061027F"/>
    <w:rsid w:val="006204E8"/>
    <w:rsid w:val="006257CF"/>
    <w:rsid w:val="00636343"/>
    <w:rsid w:val="00642444"/>
    <w:rsid w:val="006535E2"/>
    <w:rsid w:val="0065619F"/>
    <w:rsid w:val="006608A5"/>
    <w:rsid w:val="00661174"/>
    <w:rsid w:val="006624FC"/>
    <w:rsid w:val="00662A99"/>
    <w:rsid w:val="00662CAF"/>
    <w:rsid w:val="00662D6B"/>
    <w:rsid w:val="00674A00"/>
    <w:rsid w:val="00685E89"/>
    <w:rsid w:val="00686B19"/>
    <w:rsid w:val="00690C6A"/>
    <w:rsid w:val="00690ED1"/>
    <w:rsid w:val="006A1844"/>
    <w:rsid w:val="006A24B0"/>
    <w:rsid w:val="006A3C15"/>
    <w:rsid w:val="006A4082"/>
    <w:rsid w:val="006B2F75"/>
    <w:rsid w:val="006C09D5"/>
    <w:rsid w:val="006C305C"/>
    <w:rsid w:val="006C567A"/>
    <w:rsid w:val="006D3097"/>
    <w:rsid w:val="006D3257"/>
    <w:rsid w:val="006D3259"/>
    <w:rsid w:val="006D7379"/>
    <w:rsid w:val="006F573C"/>
    <w:rsid w:val="007153FB"/>
    <w:rsid w:val="007209DC"/>
    <w:rsid w:val="007267BE"/>
    <w:rsid w:val="00732EC7"/>
    <w:rsid w:val="007339B4"/>
    <w:rsid w:val="00734544"/>
    <w:rsid w:val="00735C20"/>
    <w:rsid w:val="00737682"/>
    <w:rsid w:val="00740B3E"/>
    <w:rsid w:val="007425B2"/>
    <w:rsid w:val="00757213"/>
    <w:rsid w:val="00761C29"/>
    <w:rsid w:val="007678BE"/>
    <w:rsid w:val="0077237A"/>
    <w:rsid w:val="00776105"/>
    <w:rsid w:val="00785E21"/>
    <w:rsid w:val="007864BE"/>
    <w:rsid w:val="0078767A"/>
    <w:rsid w:val="00790D19"/>
    <w:rsid w:val="0079692C"/>
    <w:rsid w:val="007A382D"/>
    <w:rsid w:val="007A7824"/>
    <w:rsid w:val="007B7086"/>
    <w:rsid w:val="007C1A67"/>
    <w:rsid w:val="007C3F60"/>
    <w:rsid w:val="007C753C"/>
    <w:rsid w:val="007D144B"/>
    <w:rsid w:val="007D1B69"/>
    <w:rsid w:val="007D2356"/>
    <w:rsid w:val="007D5868"/>
    <w:rsid w:val="007E28DE"/>
    <w:rsid w:val="007F4E3B"/>
    <w:rsid w:val="008061BD"/>
    <w:rsid w:val="008230B3"/>
    <w:rsid w:val="008237DC"/>
    <w:rsid w:val="008248FB"/>
    <w:rsid w:val="0084104A"/>
    <w:rsid w:val="008413CB"/>
    <w:rsid w:val="0084343D"/>
    <w:rsid w:val="008509E4"/>
    <w:rsid w:val="00853D9C"/>
    <w:rsid w:val="008568B6"/>
    <w:rsid w:val="00860718"/>
    <w:rsid w:val="00861FB6"/>
    <w:rsid w:val="00866C8B"/>
    <w:rsid w:val="008703E8"/>
    <w:rsid w:val="0087194C"/>
    <w:rsid w:val="0087447E"/>
    <w:rsid w:val="008851AD"/>
    <w:rsid w:val="00894E70"/>
    <w:rsid w:val="00895339"/>
    <w:rsid w:val="00895899"/>
    <w:rsid w:val="00896695"/>
    <w:rsid w:val="0089670C"/>
    <w:rsid w:val="008A2068"/>
    <w:rsid w:val="008B083B"/>
    <w:rsid w:val="008B5592"/>
    <w:rsid w:val="008B6D07"/>
    <w:rsid w:val="008C5F92"/>
    <w:rsid w:val="008D03B7"/>
    <w:rsid w:val="008D11B1"/>
    <w:rsid w:val="008D152E"/>
    <w:rsid w:val="008D41CF"/>
    <w:rsid w:val="008E0100"/>
    <w:rsid w:val="008E1F4F"/>
    <w:rsid w:val="008E7D17"/>
    <w:rsid w:val="008F4679"/>
    <w:rsid w:val="00910417"/>
    <w:rsid w:val="0091079C"/>
    <w:rsid w:val="0091336D"/>
    <w:rsid w:val="009138C0"/>
    <w:rsid w:val="00914099"/>
    <w:rsid w:val="00917BF7"/>
    <w:rsid w:val="00925E04"/>
    <w:rsid w:val="00926154"/>
    <w:rsid w:val="0093270C"/>
    <w:rsid w:val="00936D32"/>
    <w:rsid w:val="00937E76"/>
    <w:rsid w:val="00957304"/>
    <w:rsid w:val="009605FC"/>
    <w:rsid w:val="00960849"/>
    <w:rsid w:val="00961DAE"/>
    <w:rsid w:val="009751E7"/>
    <w:rsid w:val="00975C97"/>
    <w:rsid w:val="00994038"/>
    <w:rsid w:val="00997404"/>
    <w:rsid w:val="009A0345"/>
    <w:rsid w:val="009A61FE"/>
    <w:rsid w:val="009B5ED3"/>
    <w:rsid w:val="009C4776"/>
    <w:rsid w:val="009C5034"/>
    <w:rsid w:val="009C52C1"/>
    <w:rsid w:val="009D693F"/>
    <w:rsid w:val="009E1B82"/>
    <w:rsid w:val="009E1D09"/>
    <w:rsid w:val="009E56C0"/>
    <w:rsid w:val="009F0078"/>
    <w:rsid w:val="009F2B59"/>
    <w:rsid w:val="009F3C8D"/>
    <w:rsid w:val="00A030E9"/>
    <w:rsid w:val="00A034AA"/>
    <w:rsid w:val="00A106A5"/>
    <w:rsid w:val="00A12A3A"/>
    <w:rsid w:val="00A12A41"/>
    <w:rsid w:val="00A16490"/>
    <w:rsid w:val="00A17C65"/>
    <w:rsid w:val="00A212E4"/>
    <w:rsid w:val="00A25A89"/>
    <w:rsid w:val="00A30709"/>
    <w:rsid w:val="00A31D18"/>
    <w:rsid w:val="00A3343B"/>
    <w:rsid w:val="00A40359"/>
    <w:rsid w:val="00A42CEA"/>
    <w:rsid w:val="00A466DA"/>
    <w:rsid w:val="00A507DC"/>
    <w:rsid w:val="00A515F4"/>
    <w:rsid w:val="00A6031B"/>
    <w:rsid w:val="00A623BB"/>
    <w:rsid w:val="00A62865"/>
    <w:rsid w:val="00A63421"/>
    <w:rsid w:val="00A64E4C"/>
    <w:rsid w:val="00A701B4"/>
    <w:rsid w:val="00A72121"/>
    <w:rsid w:val="00A7504D"/>
    <w:rsid w:val="00A7744F"/>
    <w:rsid w:val="00A91894"/>
    <w:rsid w:val="00A94CB1"/>
    <w:rsid w:val="00A953E0"/>
    <w:rsid w:val="00A95C6D"/>
    <w:rsid w:val="00A9734B"/>
    <w:rsid w:val="00AA1A6B"/>
    <w:rsid w:val="00AA1AB3"/>
    <w:rsid w:val="00AA22B0"/>
    <w:rsid w:val="00AA7B39"/>
    <w:rsid w:val="00AA7BCB"/>
    <w:rsid w:val="00AB4585"/>
    <w:rsid w:val="00AB46D8"/>
    <w:rsid w:val="00AB6C25"/>
    <w:rsid w:val="00AC482E"/>
    <w:rsid w:val="00AD0CDC"/>
    <w:rsid w:val="00AD28A9"/>
    <w:rsid w:val="00AE06F2"/>
    <w:rsid w:val="00AE4A2C"/>
    <w:rsid w:val="00AE5351"/>
    <w:rsid w:val="00AF0A78"/>
    <w:rsid w:val="00AF3F60"/>
    <w:rsid w:val="00B07340"/>
    <w:rsid w:val="00B223D2"/>
    <w:rsid w:val="00B22931"/>
    <w:rsid w:val="00B25C32"/>
    <w:rsid w:val="00B3261F"/>
    <w:rsid w:val="00B33E52"/>
    <w:rsid w:val="00B351D7"/>
    <w:rsid w:val="00B363EE"/>
    <w:rsid w:val="00B44D55"/>
    <w:rsid w:val="00B51BFF"/>
    <w:rsid w:val="00B55629"/>
    <w:rsid w:val="00B55F35"/>
    <w:rsid w:val="00B638B0"/>
    <w:rsid w:val="00B63DDE"/>
    <w:rsid w:val="00B713C4"/>
    <w:rsid w:val="00B7461F"/>
    <w:rsid w:val="00B75922"/>
    <w:rsid w:val="00B9160B"/>
    <w:rsid w:val="00B94793"/>
    <w:rsid w:val="00BA0CA4"/>
    <w:rsid w:val="00BA31EF"/>
    <w:rsid w:val="00BA368A"/>
    <w:rsid w:val="00BA4E0A"/>
    <w:rsid w:val="00BA6624"/>
    <w:rsid w:val="00BC05F4"/>
    <w:rsid w:val="00BC1997"/>
    <w:rsid w:val="00BC2F64"/>
    <w:rsid w:val="00BC3D5F"/>
    <w:rsid w:val="00BC58FA"/>
    <w:rsid w:val="00BD4567"/>
    <w:rsid w:val="00BE54C4"/>
    <w:rsid w:val="00BE7C82"/>
    <w:rsid w:val="00BF13A3"/>
    <w:rsid w:val="00BF2785"/>
    <w:rsid w:val="00BF3BDD"/>
    <w:rsid w:val="00BF680D"/>
    <w:rsid w:val="00BF7C71"/>
    <w:rsid w:val="00C06A2E"/>
    <w:rsid w:val="00C130DD"/>
    <w:rsid w:val="00C13F39"/>
    <w:rsid w:val="00C14BFF"/>
    <w:rsid w:val="00C217E1"/>
    <w:rsid w:val="00C266EF"/>
    <w:rsid w:val="00C3389A"/>
    <w:rsid w:val="00C359D7"/>
    <w:rsid w:val="00C40254"/>
    <w:rsid w:val="00C43B02"/>
    <w:rsid w:val="00C46D3E"/>
    <w:rsid w:val="00C549ED"/>
    <w:rsid w:val="00C55AD1"/>
    <w:rsid w:val="00C56CF8"/>
    <w:rsid w:val="00C64A48"/>
    <w:rsid w:val="00C65790"/>
    <w:rsid w:val="00C65F1F"/>
    <w:rsid w:val="00C70AE5"/>
    <w:rsid w:val="00C71202"/>
    <w:rsid w:val="00C82278"/>
    <w:rsid w:val="00C90451"/>
    <w:rsid w:val="00C95F86"/>
    <w:rsid w:val="00CB08DE"/>
    <w:rsid w:val="00CC3909"/>
    <w:rsid w:val="00CC7678"/>
    <w:rsid w:val="00CC7A32"/>
    <w:rsid w:val="00CD38DE"/>
    <w:rsid w:val="00CD4973"/>
    <w:rsid w:val="00CD7082"/>
    <w:rsid w:val="00CE344C"/>
    <w:rsid w:val="00CF56B0"/>
    <w:rsid w:val="00CF7C88"/>
    <w:rsid w:val="00D0650C"/>
    <w:rsid w:val="00D070D1"/>
    <w:rsid w:val="00D07B18"/>
    <w:rsid w:val="00D103E9"/>
    <w:rsid w:val="00D1295F"/>
    <w:rsid w:val="00D13A0D"/>
    <w:rsid w:val="00D220BA"/>
    <w:rsid w:val="00D3384A"/>
    <w:rsid w:val="00D35D19"/>
    <w:rsid w:val="00D4141F"/>
    <w:rsid w:val="00D422CB"/>
    <w:rsid w:val="00D434BD"/>
    <w:rsid w:val="00D52A16"/>
    <w:rsid w:val="00D56DDD"/>
    <w:rsid w:val="00D62DA2"/>
    <w:rsid w:val="00D64E93"/>
    <w:rsid w:val="00D703DA"/>
    <w:rsid w:val="00D7632D"/>
    <w:rsid w:val="00D77254"/>
    <w:rsid w:val="00D7788A"/>
    <w:rsid w:val="00D8187E"/>
    <w:rsid w:val="00D83484"/>
    <w:rsid w:val="00D85A7D"/>
    <w:rsid w:val="00D85B74"/>
    <w:rsid w:val="00D9132E"/>
    <w:rsid w:val="00D95432"/>
    <w:rsid w:val="00DA1CCD"/>
    <w:rsid w:val="00DA3318"/>
    <w:rsid w:val="00DB39CB"/>
    <w:rsid w:val="00DB3DD0"/>
    <w:rsid w:val="00DB4C75"/>
    <w:rsid w:val="00DB6929"/>
    <w:rsid w:val="00DC1082"/>
    <w:rsid w:val="00DC1380"/>
    <w:rsid w:val="00DC1D32"/>
    <w:rsid w:val="00DC4B9D"/>
    <w:rsid w:val="00DC57EB"/>
    <w:rsid w:val="00DC5EF8"/>
    <w:rsid w:val="00DD3CAA"/>
    <w:rsid w:val="00DD7A17"/>
    <w:rsid w:val="00DE69CD"/>
    <w:rsid w:val="00DF5AAE"/>
    <w:rsid w:val="00E1032B"/>
    <w:rsid w:val="00E13EFA"/>
    <w:rsid w:val="00E16E52"/>
    <w:rsid w:val="00E222FF"/>
    <w:rsid w:val="00E24391"/>
    <w:rsid w:val="00E31CE8"/>
    <w:rsid w:val="00E378BA"/>
    <w:rsid w:val="00E4791B"/>
    <w:rsid w:val="00E51C8E"/>
    <w:rsid w:val="00E655AD"/>
    <w:rsid w:val="00E6726A"/>
    <w:rsid w:val="00E74484"/>
    <w:rsid w:val="00E7483E"/>
    <w:rsid w:val="00E76033"/>
    <w:rsid w:val="00E7679F"/>
    <w:rsid w:val="00E851D4"/>
    <w:rsid w:val="00E85F77"/>
    <w:rsid w:val="00E90DCD"/>
    <w:rsid w:val="00E95F1F"/>
    <w:rsid w:val="00EA26A5"/>
    <w:rsid w:val="00EA2CF5"/>
    <w:rsid w:val="00EB3002"/>
    <w:rsid w:val="00EB3FA0"/>
    <w:rsid w:val="00EB7ADA"/>
    <w:rsid w:val="00EE0B03"/>
    <w:rsid w:val="00EE578F"/>
    <w:rsid w:val="00EF4119"/>
    <w:rsid w:val="00EF5E0B"/>
    <w:rsid w:val="00EF754F"/>
    <w:rsid w:val="00F13F17"/>
    <w:rsid w:val="00F145D3"/>
    <w:rsid w:val="00F14A03"/>
    <w:rsid w:val="00F16574"/>
    <w:rsid w:val="00F16B00"/>
    <w:rsid w:val="00F22A69"/>
    <w:rsid w:val="00F24E76"/>
    <w:rsid w:val="00F25ACD"/>
    <w:rsid w:val="00F324F3"/>
    <w:rsid w:val="00F32880"/>
    <w:rsid w:val="00F37EC4"/>
    <w:rsid w:val="00F442C3"/>
    <w:rsid w:val="00F445EE"/>
    <w:rsid w:val="00F51FD2"/>
    <w:rsid w:val="00F55A53"/>
    <w:rsid w:val="00F57B1C"/>
    <w:rsid w:val="00F6029D"/>
    <w:rsid w:val="00F61866"/>
    <w:rsid w:val="00F64427"/>
    <w:rsid w:val="00F64555"/>
    <w:rsid w:val="00F667E0"/>
    <w:rsid w:val="00F66DD5"/>
    <w:rsid w:val="00F7556D"/>
    <w:rsid w:val="00F83B4B"/>
    <w:rsid w:val="00F90970"/>
    <w:rsid w:val="00F938A8"/>
    <w:rsid w:val="00F93DC4"/>
    <w:rsid w:val="00FB51D7"/>
    <w:rsid w:val="00FB60BC"/>
    <w:rsid w:val="00FC0A86"/>
    <w:rsid w:val="00FC54F5"/>
    <w:rsid w:val="00FD6090"/>
    <w:rsid w:val="00FE1C35"/>
    <w:rsid w:val="00FE25C4"/>
    <w:rsid w:val="00FF43E8"/>
    <w:rsid w:val="00FF5E21"/>
    <w:rsid w:val="00FF5E85"/>
    <w:rsid w:val="00FF7863"/>
    <w:rsid w:val="209F3F77"/>
    <w:rsid w:val="33C259C7"/>
    <w:rsid w:val="4616460E"/>
    <w:rsid w:val="623606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</w:rPr>
  </w:style>
  <w:style w:type="character" w:styleId="8">
    <w:name w:val="footnote reference"/>
    <w:basedOn w:val="5"/>
    <w:semiHidden/>
    <w:unhideWhenUsed/>
    <w:qFormat/>
    <w:uiPriority w:val="99"/>
    <w:rPr>
      <w:vertAlign w:val="superscript"/>
    </w:rPr>
  </w:style>
  <w:style w:type="character" w:styleId="9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styleId="10">
    <w:name w:val="Strong"/>
    <w:basedOn w:val="5"/>
    <w:qFormat/>
    <w:uiPriority w:val="22"/>
    <w:rPr>
      <w:b/>
      <w:bCs/>
    </w:rPr>
  </w:style>
  <w:style w:type="paragraph" w:styleId="11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footnote text"/>
    <w:basedOn w:val="1"/>
    <w:link w:val="2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link w:val="2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Title"/>
    <w:basedOn w:val="1"/>
    <w:link w:val="19"/>
    <w:qFormat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5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Название Знак"/>
    <w:basedOn w:val="5"/>
    <w:link w:val="14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1">
    <w:name w:val="Заголовок 3 Знак"/>
    <w:basedOn w:val="5"/>
    <w:link w:val="4"/>
    <w:semiHidden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Текст сноски Знак"/>
    <w:basedOn w:val="5"/>
    <w:link w:val="12"/>
    <w:semiHidden/>
    <w:uiPriority w:val="99"/>
    <w:rPr>
      <w:sz w:val="20"/>
      <w:szCs w:val="20"/>
    </w:rPr>
  </w:style>
  <w:style w:type="table" w:customStyle="1" w:styleId="23">
    <w:name w:val="Сетка таблицы1"/>
    <w:basedOn w:val="6"/>
    <w:qFormat/>
    <w:uiPriority w:val="59"/>
    <w:rPr>
      <w:rFonts w:ascii="Times New Roman" w:hAnsi="Times New Roman" w:eastAsia="Calibri" w:cs="Times New Roman"/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Верхний колонтитул Знак"/>
    <w:basedOn w:val="5"/>
    <w:link w:val="13"/>
    <w:uiPriority w:val="99"/>
  </w:style>
  <w:style w:type="character" w:customStyle="1" w:styleId="25">
    <w:name w:val="Нижний колонтитул Знак"/>
    <w:basedOn w:val="5"/>
    <w:link w:val="15"/>
    <w:qFormat/>
    <w:uiPriority w:val="99"/>
  </w:style>
  <w:style w:type="character" w:customStyle="1" w:styleId="26">
    <w:name w:val="Текст выноски Знак"/>
    <w:basedOn w:val="5"/>
    <w:link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7">
    <w:name w:val="Заголовок 2 Знак"/>
    <w:basedOn w:val="5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table" w:customStyle="1" w:styleId="28">
    <w:name w:val="Сетка таблицы11"/>
    <w:basedOn w:val="6"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c21"/>
    <w:basedOn w:val="5"/>
    <w:qFormat/>
    <w:uiPriority w:val="0"/>
  </w:style>
  <w:style w:type="character" w:customStyle="1" w:styleId="30">
    <w:name w:val="c11"/>
    <w:basedOn w:val="5"/>
    <w:qFormat/>
    <w:uiPriority w:val="0"/>
  </w:style>
  <w:style w:type="character" w:customStyle="1" w:styleId="31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table" w:customStyle="1" w:styleId="32">
    <w:name w:val="Сетка таблицы2"/>
    <w:basedOn w:val="6"/>
    <w:qFormat/>
    <w:uiPriority w:val="59"/>
    <w:rPr>
      <w:rFonts w:ascii="Times New Roman" w:hAnsi="Times New Roman"/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6"/>
    <w:uiPriority w:val="59"/>
    <w:rPr>
      <w:rFonts w:ascii="Times New Roman" w:hAnsi="Times New Roman"/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12"/>
    <w:basedOn w:val="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fontstyle0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  <customShpInfo spid="_x0000_s1030"/>
    <customShpInfo spid="_x0000_s1031"/>
    <customShpInfo spid="_x0000_s1028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27"/>
    <customShpInfo spid="_x0000_s1038"/>
    <customShpInfo spid="_x0000_s1039"/>
    <customShpInfo spid="_x0000_s1040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425DF6-CB80-453E-AC3B-52E715BE7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35</Pages>
  <Words>9778</Words>
  <Characters>55736</Characters>
  <Lines>464</Lines>
  <Paragraphs>130</Paragraphs>
  <TotalTime>0</TotalTime>
  <ScaleCrop>false</ScaleCrop>
  <LinksUpToDate>false</LinksUpToDate>
  <CharactersWithSpaces>65384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2021-07-23T09:53:00Z</dcterms:created>
  <dc:creator>RePack by Diakov</dc:creator>
  <cp:lastModifiedBy>User</cp:lastModifiedBy>
  <cp:lastPrinted>2025-11-11T04:23:00Z</cp:lastPrinted>
  <dcterms:modified xsi:type="dcterms:W3CDTF">2025-11-17T12:00:19Z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90E4C5D8B67244FDA2DD8A79AE0D2A79_12</vt:lpwstr>
  </property>
</Properties>
</file>